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BD" w:rsidRPr="008B6648" w:rsidRDefault="009E53BD" w:rsidP="009E53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Бронницька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ЗОШ І –ІІ ступенів</w:t>
      </w:r>
    </w:p>
    <w:p w:rsidR="009E53BD" w:rsidRDefault="009E53BD" w:rsidP="009E53B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9E53BD" w:rsidRDefault="009E53BD" w:rsidP="009E53B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9E53BD" w:rsidRDefault="009E53BD" w:rsidP="009E53B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9E53BD" w:rsidRDefault="009E53BD" w:rsidP="009E53B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9E53BD" w:rsidRDefault="009E53BD" w:rsidP="009E53B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9E53BD" w:rsidRPr="0013057A" w:rsidRDefault="009E53BD" w:rsidP="009E53BD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>ТРЕНІНГОВЕ ЗАНЯТТЯ</w:t>
      </w:r>
    </w:p>
    <w:p w:rsidR="009E53BD" w:rsidRDefault="009E53BD" w:rsidP="009E53BD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9E53BD">
        <w:rPr>
          <w:rFonts w:ascii="Goudy Stout" w:hAnsi="Goudy Stout" w:cs="Times New Roman"/>
          <w:b/>
          <w:sz w:val="56"/>
          <w:szCs w:val="56"/>
          <w:lang w:val="uk-UA"/>
        </w:rPr>
        <w:t>«</w:t>
      </w:r>
      <w:r w:rsidRPr="009E53BD">
        <w:rPr>
          <w:rFonts w:ascii="Times New Roman" w:hAnsi="Times New Roman" w:cs="Times New Roman"/>
          <w:b/>
          <w:sz w:val="56"/>
          <w:szCs w:val="56"/>
          <w:lang w:val="uk-UA"/>
        </w:rPr>
        <w:t xml:space="preserve">ЖУРНАЛІСТ </w:t>
      </w:r>
      <w:r>
        <w:rPr>
          <w:rFonts w:ascii="Times New Roman" w:hAnsi="Times New Roman" w:cs="Times New Roman"/>
          <w:b/>
          <w:sz w:val="56"/>
          <w:szCs w:val="56"/>
          <w:lang w:val="uk-UA"/>
        </w:rPr>
        <w:t>–</w:t>
      </w:r>
      <w:r w:rsidRPr="009E53BD">
        <w:rPr>
          <w:rFonts w:ascii="Times New Roman" w:hAnsi="Times New Roman" w:cs="Times New Roman"/>
          <w:b/>
          <w:sz w:val="56"/>
          <w:szCs w:val="56"/>
          <w:lang w:val="uk-UA"/>
        </w:rPr>
        <w:t xml:space="preserve"> </w:t>
      </w:r>
    </w:p>
    <w:p w:rsidR="009E53BD" w:rsidRPr="009E53BD" w:rsidRDefault="009E53BD" w:rsidP="009E53BD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9E53BD">
        <w:rPr>
          <w:rFonts w:ascii="Times New Roman" w:hAnsi="Times New Roman" w:cs="Times New Roman"/>
          <w:b/>
          <w:sz w:val="56"/>
          <w:szCs w:val="56"/>
          <w:lang w:val="uk-UA"/>
        </w:rPr>
        <w:t xml:space="preserve">МОЯ МАЙБУТНЯ ПРОФЕСІЯ </w:t>
      </w:r>
      <w:r w:rsidRPr="009E53BD">
        <w:rPr>
          <w:rFonts w:ascii="Goudy Stout" w:hAnsi="Goudy Stout" w:cs="Times New Roman"/>
          <w:b/>
          <w:sz w:val="56"/>
          <w:szCs w:val="56"/>
          <w:lang w:val="uk-UA"/>
        </w:rPr>
        <w:t>»</w:t>
      </w:r>
    </w:p>
    <w:p w:rsidR="009E53BD" w:rsidRDefault="009E53BD" w:rsidP="009E53BD">
      <w:pPr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9E53BD" w:rsidRDefault="009E53BD" w:rsidP="009E53BD">
      <w:pPr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9E53BD" w:rsidRDefault="009E53BD" w:rsidP="009E53BD">
      <w:pPr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9E53BD" w:rsidRPr="00E83E4F" w:rsidRDefault="009E53BD" w:rsidP="009E53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E83E4F">
        <w:rPr>
          <w:rFonts w:ascii="Times New Roman" w:hAnsi="Times New Roman" w:cs="Times New Roman"/>
          <w:sz w:val="28"/>
          <w:szCs w:val="28"/>
          <w:lang w:val="uk-UA"/>
        </w:rPr>
        <w:t>Підготувала:</w:t>
      </w:r>
    </w:p>
    <w:p w:rsidR="009E53BD" w:rsidRDefault="009E53BD" w:rsidP="009E53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E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E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E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E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E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E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E4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83E4F">
        <w:rPr>
          <w:rFonts w:ascii="Times New Roman" w:hAnsi="Times New Roman" w:cs="Times New Roman"/>
          <w:sz w:val="28"/>
          <w:szCs w:val="28"/>
          <w:lang w:val="uk-UA"/>
        </w:rPr>
        <w:t>рактичний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</w:t>
      </w:r>
    </w:p>
    <w:p w:rsidR="009E53BD" w:rsidRDefault="009E53BD" w:rsidP="009E53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Бронницької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 І – ІІ ст.</w:t>
      </w:r>
    </w:p>
    <w:p w:rsidR="009E53BD" w:rsidRPr="009E53BD" w:rsidRDefault="009E53BD" w:rsidP="009E53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Шевчук Т.Я.</w:t>
      </w:r>
    </w:p>
    <w:p w:rsidR="009E53BD" w:rsidRDefault="009E53BD" w:rsidP="00D27B5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E53BD" w:rsidRDefault="009E53BD" w:rsidP="00D27B5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E53BD" w:rsidRDefault="009E53BD" w:rsidP="00D27B5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E53BD" w:rsidRDefault="009E53BD" w:rsidP="009E53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2013 рік</w:t>
      </w:r>
    </w:p>
    <w:p w:rsidR="0057598E" w:rsidRPr="0057598E" w:rsidRDefault="0057598E" w:rsidP="0057598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57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Бейжики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ручки, кольорові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смайлики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(2), 4 смужки кольорового паперу, картки з написами, мікрофон, фотоапарат, папір формату А4, </w:t>
      </w:r>
      <w:r w:rsidRPr="00D30D71">
        <w:rPr>
          <w:rStyle w:val="FontStyle38"/>
          <w:sz w:val="28"/>
          <w:szCs w:val="28"/>
          <w:lang w:val="uk-UA" w:eastAsia="uk-UA"/>
        </w:rPr>
        <w:t>волоський горіх, ручка, гребінець, газета, шапка, олівець</w:t>
      </w:r>
      <w:r>
        <w:rPr>
          <w:rFonts w:ascii="Times New Roman" w:hAnsi="Times New Roman" w:cs="Times New Roman"/>
          <w:sz w:val="28"/>
          <w:szCs w:val="28"/>
          <w:lang w:val="uk-UA"/>
        </w:rPr>
        <w:t>, релаксаційна музика.</w:t>
      </w:r>
    </w:p>
    <w:p w:rsidR="005D495E" w:rsidRPr="00D27B55" w:rsidRDefault="00D27B55" w:rsidP="00D27B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27B5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Привітання</w:t>
      </w:r>
    </w:p>
    <w:p w:rsidR="00D27B55" w:rsidRDefault="00D27B55" w:rsidP="00D27B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зараз ви привітаєтесь нетрадиційно, а такими словами: «Мене звати … не хочу хвалитися, але я …»</w:t>
      </w:r>
    </w:p>
    <w:p w:rsidR="0057598E" w:rsidRDefault="0057598E" w:rsidP="0057598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D27B55" w:rsidRPr="00D27B55" w:rsidRDefault="00D27B55" w:rsidP="00D27B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7B5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Прийняття правил.</w:t>
      </w:r>
    </w:p>
    <w:p w:rsidR="00D27B55" w:rsidRDefault="00D27B55" w:rsidP="00D27B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Активна участь у іграх і вправах.</w:t>
      </w:r>
    </w:p>
    <w:p w:rsidR="00D27B55" w:rsidRDefault="00D27B55" w:rsidP="00D27B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Слухати товаришів мовчки, не перебиваючи.</w:t>
      </w:r>
    </w:p>
    <w:p w:rsidR="00D27B55" w:rsidRDefault="00D27B55" w:rsidP="00D27B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Говорити від свого імені.</w:t>
      </w:r>
    </w:p>
    <w:p w:rsidR="00D27B55" w:rsidRDefault="00D27B55" w:rsidP="00D27B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«Правило піднятої руки </w:t>
      </w:r>
      <w:r w:rsidRPr="007E03D8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7B55" w:rsidRDefault="00D27B55" w:rsidP="00D27B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Обговорювати вчинок, а не людину.</w:t>
      </w:r>
    </w:p>
    <w:p w:rsidR="0057598E" w:rsidRDefault="0057598E" w:rsidP="0057598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27B55" w:rsidRPr="0094355A" w:rsidRDefault="00D27B55" w:rsidP="00D27B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4355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Мозковий штурм «Які ознаки журналіста»</w:t>
      </w:r>
    </w:p>
    <w:p w:rsidR="00D27B55" w:rsidRPr="00D27B55" w:rsidRDefault="00D27B55" w:rsidP="00D27B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7B55">
        <w:rPr>
          <w:rFonts w:ascii="Times New Roman" w:hAnsi="Times New Roman" w:cs="Times New Roman"/>
          <w:sz w:val="28"/>
          <w:szCs w:val="28"/>
        </w:rPr>
        <w:t xml:space="preserve">Перш за все,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журналі</w:t>
      </w:r>
      <w:proofErr w:type="gramStart"/>
      <w:r w:rsidRPr="00D27B55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D27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нап</w:t>
      </w:r>
      <w:r>
        <w:rPr>
          <w:rFonts w:ascii="Times New Roman" w:hAnsi="Times New Roman" w:cs="Times New Roman"/>
          <w:sz w:val="28"/>
          <w:szCs w:val="28"/>
        </w:rPr>
        <w:t>олеглива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певним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ризиком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обов’язком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журналісти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перебувати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» точках </w:t>
      </w:r>
      <w:proofErr w:type="spellStart"/>
      <w:proofErr w:type="gramStart"/>
      <w:r w:rsidRPr="00D27B5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27B55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добувати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потрібну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доступними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методами.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видобутку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актуальної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журналі</w:t>
      </w:r>
      <w:proofErr w:type="gramStart"/>
      <w:r w:rsidRPr="00D27B55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D27B5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зуміти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викласти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зрозуміла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звичайній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написані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журналістом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цікаві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захоплюючі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, а головне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написані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грамотно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доступною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>.</w:t>
      </w:r>
    </w:p>
    <w:p w:rsidR="00D27B55" w:rsidRPr="00D27B55" w:rsidRDefault="00D27B55" w:rsidP="00D27B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Журналісти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друкованих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виданнях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телебаченні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журналістиці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спеціалізацій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жодна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них  не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постійною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журналі</w:t>
      </w:r>
      <w:proofErr w:type="gramStart"/>
      <w:r w:rsidRPr="00D27B55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D27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телебаченні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запросто перейти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друковане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>.</w:t>
      </w:r>
    </w:p>
    <w:p w:rsidR="00D27B55" w:rsidRDefault="00D27B55" w:rsidP="00D27B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B55">
        <w:rPr>
          <w:rFonts w:ascii="Times New Roman" w:hAnsi="Times New Roman" w:cs="Times New Roman"/>
          <w:sz w:val="28"/>
          <w:szCs w:val="28"/>
          <w:lang w:val="uk-UA"/>
        </w:rPr>
        <w:t xml:space="preserve">Робота журналіста пов’язана з відрядженнями і спілкуванням з великою кількістю людей. Справжній журналіст – фанат своєї професії, стійко терпить всі незручності пов’язані з частими поїздками і не скаржиться на свою долю. </w:t>
      </w:r>
      <w:r w:rsidRPr="00D27B55">
        <w:rPr>
          <w:rFonts w:ascii="Times New Roman" w:hAnsi="Times New Roman" w:cs="Times New Roman"/>
          <w:sz w:val="28"/>
          <w:szCs w:val="28"/>
        </w:rPr>
        <w:t xml:space="preserve">Для того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престижне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місцероботи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перш за все самому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заробити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боку </w:t>
      </w:r>
      <w:proofErr w:type="spellStart"/>
      <w:r w:rsidRPr="00D27B55">
        <w:rPr>
          <w:rFonts w:ascii="Times New Roman" w:hAnsi="Times New Roman" w:cs="Times New Roman"/>
          <w:sz w:val="28"/>
          <w:szCs w:val="28"/>
        </w:rPr>
        <w:t>редакторів</w:t>
      </w:r>
      <w:proofErr w:type="spellEnd"/>
      <w:r w:rsidRPr="00D27B55">
        <w:rPr>
          <w:rFonts w:ascii="Times New Roman" w:hAnsi="Times New Roman" w:cs="Times New Roman"/>
          <w:sz w:val="28"/>
          <w:szCs w:val="28"/>
        </w:rPr>
        <w:t xml:space="preserve"> ЗМІ.</w:t>
      </w:r>
    </w:p>
    <w:p w:rsidR="00D27B55" w:rsidRPr="00D27B55" w:rsidRDefault="00D27B55" w:rsidP="00D27B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B55" w:rsidRPr="00D27B55" w:rsidRDefault="00D27B55" w:rsidP="00D2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7B55">
        <w:rPr>
          <w:rFonts w:ascii="Times New Roman" w:hAnsi="Times New Roman" w:cs="Times New Roman"/>
          <w:b/>
          <w:sz w:val="28"/>
          <w:szCs w:val="28"/>
          <w:lang w:val="uk-UA"/>
        </w:rPr>
        <w:t>Особисті та професійні якості</w:t>
      </w:r>
    </w:p>
    <w:p w:rsidR="00D27B55" w:rsidRPr="00D27B55" w:rsidRDefault="00D27B55" w:rsidP="00D27B5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355A" w:rsidRDefault="00D27B55" w:rsidP="00D2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B55">
        <w:rPr>
          <w:rFonts w:ascii="Times New Roman" w:hAnsi="Times New Roman" w:cs="Times New Roman"/>
          <w:sz w:val="28"/>
          <w:szCs w:val="28"/>
          <w:lang w:val="uk-UA"/>
        </w:rPr>
        <w:t xml:space="preserve">Перш за все, це </w:t>
      </w:r>
      <w:r w:rsidRPr="00D27B55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комунікабельність, інтелект, спостережливість, ерудиція, грамотність, наполегливість, оперативність, порядність, широкий кругозір, хороша пам’ять, допитливість, професійна етика та легке освоєння новими навичками та знанням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візуальність (зовнішня привабливість особистості),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стресостійкість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(уміння переключатися й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управляти своїми емоціями), красномовство (вміння досконало володіти своїм словом)</w:t>
      </w:r>
      <w:r w:rsidRPr="00D27B55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D27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7FC0" w:rsidRDefault="00487FC0" w:rsidP="00D27B5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4355A" w:rsidRPr="00E27E59" w:rsidRDefault="00127082" w:rsidP="0094355A">
      <w:pPr>
        <w:spacing w:after="0" w:line="240" w:lineRule="auto"/>
        <w:ind w:left="31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 xml:space="preserve">4. </w:t>
      </w:r>
      <w:r w:rsidR="0094355A" w:rsidRPr="009435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Вправа «Образ»</w:t>
      </w:r>
    </w:p>
    <w:p w:rsidR="0094355A" w:rsidRPr="00E27E59" w:rsidRDefault="0094355A" w:rsidP="0094355A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Робота з аркушами за спиною. Картки з на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писами: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Хмара, що бризкає дощем.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Ковдра, яка хоче всіх зігріти.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Осінній листок, який несе вітер.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494"/>
        </w:tabs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Усміхніться, як усміхається дуже ввічливий японець.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Насуптеся</w:t>
      </w:r>
      <w:proofErr w:type="spellEnd"/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 дитина, в якої забрали іграшку.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Бджола на квітці.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Наречена на весіллі.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Зобразіть, як ходить дитина.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Зобразіть, як ходить артист балету.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Зобразіть, як ходить французький король.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Зобразіть, як ходить індійський вождь.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Усміхніться, як усміхається кіт на сонечку.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Усміхніться, як усміхається вовк зайцеві.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610"/>
        </w:tabs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Насуптеся</w:t>
      </w:r>
      <w:proofErr w:type="spellEnd"/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 людина, котра бажає сховати усмішку.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Насуптеся</w:t>
      </w:r>
      <w:proofErr w:type="spellEnd"/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 роздратований папуга.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Вітер, що здуває з ніг.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Квітка, яка тягнеться до сонця.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Покажіть, як бігає мавпа.</w:t>
      </w:r>
    </w:p>
    <w:p w:rsidR="0094355A" w:rsidRPr="0094355A" w:rsidRDefault="0094355A" w:rsidP="0094355A">
      <w:pPr>
        <w:numPr>
          <w:ilvl w:val="0"/>
          <w:numId w:val="5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Лижник, котрий зіштовхнувся з деревом.</w:t>
      </w:r>
    </w:p>
    <w:p w:rsidR="00393F60" w:rsidRPr="00393F60" w:rsidRDefault="0094355A" w:rsidP="0094355A">
      <w:pPr>
        <w:numPr>
          <w:ilvl w:val="0"/>
          <w:numId w:val="5"/>
        </w:numPr>
        <w:tabs>
          <w:tab w:val="left" w:pos="629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Пензлик, яким малюють. </w:t>
      </w:r>
    </w:p>
    <w:p w:rsidR="00393F60" w:rsidRPr="00393F60" w:rsidRDefault="0094355A" w:rsidP="00393F60">
      <w:pPr>
        <w:tabs>
          <w:tab w:val="left" w:pos="629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Потрібно взяти картку і вжитися в образ.</w:t>
      </w:r>
    </w:p>
    <w:p w:rsidR="0094355A" w:rsidRDefault="0094355A" w:rsidP="00393F60">
      <w:pPr>
        <w:tabs>
          <w:tab w:val="left" w:pos="629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Ведучий.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Навіщо ця вправа? Щоб «побути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інакшим», потренуватися врегульовувати свій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внутрішній стан, навчитися керувати ним. Увага й уява допоможуть створити внутрішні «скарбнички» інтонацій, рухів, жестів, способів прояву почуттів, демонстрацій думок, таких необхідних лідерові в процесі його впливу на людей.</w:t>
      </w:r>
    </w:p>
    <w:p w:rsidR="0094355A" w:rsidRDefault="0094355A" w:rsidP="0094355A">
      <w:pPr>
        <w:tabs>
          <w:tab w:val="left" w:pos="629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355A" w:rsidRDefault="00127082" w:rsidP="0094355A">
      <w:pPr>
        <w:tabs>
          <w:tab w:val="left" w:pos="629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5. </w:t>
      </w:r>
      <w:r w:rsidR="0094355A" w:rsidRPr="009435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Вправа «</w:t>
      </w:r>
      <w:proofErr w:type="spellStart"/>
      <w:r w:rsidR="0094355A" w:rsidRPr="009435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Фотосесія</w:t>
      </w:r>
      <w:proofErr w:type="spellEnd"/>
      <w:r w:rsidR="0094355A" w:rsidRPr="009435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»</w:t>
      </w:r>
    </w:p>
    <w:p w:rsidR="0094355A" w:rsidRDefault="00D30D71" w:rsidP="0094355A">
      <w:pPr>
        <w:tabs>
          <w:tab w:val="left" w:pos="629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Зараз вам потрібно обрати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смайлик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жовтий або оранжевий. Хто обрав жовтий є журналіст, а хто оранжевий – переможець олімпіади. тож у</w:t>
      </w:r>
      <w:r w:rsidR="00943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явіть, що закінчилась учнівська конференція.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 всі – її учасники. Ви щасливчики, адже стали переможцями обласної  олімпіади з математики чи української мови. ви від’</w:t>
      </w:r>
      <w:r w:rsidRPr="00D30D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їжджаєте у Київ на зустріч з президентом, він вас має привітати.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Але перед від’</w:t>
      </w:r>
      <w:r w:rsidRPr="00D30D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їздом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30D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кореспонденти прийшли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сфотографувати та узяти інтерв’</w:t>
      </w:r>
      <w:r w:rsidRPr="00D30D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ю у наших перших ластівок та розповісти про це всім, які розумні, сміливі, впевнені діти вчаться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</w:t>
      </w:r>
      <w:r w:rsidRPr="00D30D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ронницькій</w:t>
      </w:r>
      <w:proofErr w:type="spellEnd"/>
      <w:r w:rsidRPr="00D30D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ЗОШ І – ІІ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</w:t>
      </w:r>
    </w:p>
    <w:p w:rsidR="00D30D71" w:rsidRDefault="00D30D71" w:rsidP="0094355A">
      <w:pPr>
        <w:tabs>
          <w:tab w:val="left" w:pos="629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30D71" w:rsidRPr="00D30D71" w:rsidRDefault="00127082" w:rsidP="00D30D71">
      <w:pPr>
        <w:pStyle w:val="Style14"/>
        <w:widowControl/>
        <w:ind w:left="302"/>
        <w:rPr>
          <w:rStyle w:val="FontStyle36"/>
          <w:sz w:val="28"/>
          <w:szCs w:val="28"/>
          <w:u w:val="single"/>
          <w:lang w:val="uk-UA" w:eastAsia="uk-UA"/>
        </w:rPr>
      </w:pPr>
      <w:r>
        <w:rPr>
          <w:rStyle w:val="FontStyle36"/>
          <w:sz w:val="28"/>
          <w:szCs w:val="28"/>
          <w:u w:val="single"/>
          <w:lang w:val="uk-UA" w:eastAsia="uk-UA"/>
        </w:rPr>
        <w:t xml:space="preserve">6. </w:t>
      </w:r>
      <w:r w:rsidR="00D30D71" w:rsidRPr="00D30D71">
        <w:rPr>
          <w:rStyle w:val="FontStyle36"/>
          <w:sz w:val="28"/>
          <w:szCs w:val="28"/>
          <w:u w:val="single"/>
          <w:lang w:val="uk-UA" w:eastAsia="uk-UA"/>
        </w:rPr>
        <w:t>Вправа «Склади розповідь»</w:t>
      </w:r>
    </w:p>
    <w:p w:rsidR="00D30D71" w:rsidRPr="00D30D71" w:rsidRDefault="00D30D71" w:rsidP="00D30D71">
      <w:pPr>
        <w:pStyle w:val="Style16"/>
        <w:widowControl/>
        <w:spacing w:line="240" w:lineRule="auto"/>
        <w:ind w:left="302" w:firstLine="0"/>
        <w:jc w:val="left"/>
        <w:rPr>
          <w:rStyle w:val="FontStyle38"/>
          <w:sz w:val="28"/>
          <w:szCs w:val="28"/>
          <w:lang w:val="uk-UA" w:eastAsia="uk-UA"/>
        </w:rPr>
      </w:pPr>
      <w:r w:rsidRPr="00D30D71">
        <w:rPr>
          <w:rStyle w:val="FontStyle35"/>
          <w:sz w:val="28"/>
          <w:szCs w:val="28"/>
          <w:lang w:val="uk-UA" w:eastAsia="uk-UA"/>
        </w:rPr>
        <w:t xml:space="preserve">Мета: </w:t>
      </w:r>
      <w:r w:rsidRPr="00D30D71">
        <w:rPr>
          <w:rStyle w:val="FontStyle38"/>
          <w:sz w:val="28"/>
          <w:szCs w:val="28"/>
          <w:lang w:val="uk-UA" w:eastAsia="uk-UA"/>
        </w:rPr>
        <w:t>розвивати творче мислення учасників.</w:t>
      </w:r>
    </w:p>
    <w:p w:rsidR="000B0493" w:rsidRDefault="000B0493" w:rsidP="00D30D71">
      <w:pPr>
        <w:pStyle w:val="Style16"/>
        <w:widowControl/>
        <w:spacing w:line="240" w:lineRule="auto"/>
        <w:ind w:firstLine="302"/>
        <w:rPr>
          <w:rStyle w:val="FontStyle38"/>
          <w:sz w:val="28"/>
          <w:szCs w:val="28"/>
          <w:lang w:val="uk-UA" w:eastAsia="uk-UA"/>
        </w:rPr>
      </w:pPr>
      <w:r>
        <w:rPr>
          <w:rStyle w:val="FontStyle38"/>
          <w:sz w:val="28"/>
          <w:szCs w:val="28"/>
          <w:lang w:val="uk-UA" w:eastAsia="uk-UA"/>
        </w:rPr>
        <w:lastRenderedPageBreak/>
        <w:t>Поділіться на пари за зростом. завдання у парах.</w:t>
      </w:r>
    </w:p>
    <w:p w:rsidR="00D30D71" w:rsidRPr="00D30D71" w:rsidRDefault="00D30D71" w:rsidP="00D30D71">
      <w:pPr>
        <w:pStyle w:val="Style16"/>
        <w:widowControl/>
        <w:spacing w:line="240" w:lineRule="auto"/>
        <w:ind w:firstLine="302"/>
        <w:rPr>
          <w:rStyle w:val="FontStyle38"/>
          <w:sz w:val="28"/>
          <w:szCs w:val="28"/>
          <w:lang w:val="uk-UA" w:eastAsia="uk-UA"/>
        </w:rPr>
      </w:pPr>
      <w:r w:rsidRPr="00D30D71">
        <w:rPr>
          <w:rStyle w:val="FontStyle38"/>
          <w:sz w:val="28"/>
          <w:szCs w:val="28"/>
          <w:lang w:val="uk-UA" w:eastAsia="uk-UA"/>
        </w:rPr>
        <w:t xml:space="preserve">На столі лежать предмети: </w:t>
      </w:r>
      <w:r w:rsidR="006D4D52">
        <w:rPr>
          <w:rStyle w:val="FontStyle38"/>
          <w:sz w:val="28"/>
          <w:szCs w:val="28"/>
          <w:lang w:val="uk-UA" w:eastAsia="uk-UA"/>
        </w:rPr>
        <w:t xml:space="preserve">яблуко, ручка, гребінець, </w:t>
      </w:r>
      <w:r w:rsidRPr="00D30D71">
        <w:rPr>
          <w:rStyle w:val="FontStyle38"/>
          <w:sz w:val="28"/>
          <w:szCs w:val="28"/>
          <w:lang w:val="uk-UA" w:eastAsia="uk-UA"/>
        </w:rPr>
        <w:t xml:space="preserve"> шапка, олівець тощо. </w:t>
      </w:r>
      <w:r w:rsidR="006D4D52">
        <w:rPr>
          <w:rStyle w:val="FontStyle38"/>
          <w:sz w:val="28"/>
          <w:szCs w:val="28"/>
          <w:lang w:val="uk-UA" w:eastAsia="uk-UA"/>
        </w:rPr>
        <w:t>Вам потрібно за 5</w:t>
      </w:r>
      <w:r w:rsidR="000B0493">
        <w:rPr>
          <w:rStyle w:val="FontStyle38"/>
          <w:sz w:val="28"/>
          <w:szCs w:val="28"/>
          <w:lang w:val="uk-UA" w:eastAsia="uk-UA"/>
        </w:rPr>
        <w:t xml:space="preserve"> хвилин</w:t>
      </w:r>
      <w:r w:rsidRPr="00D30D71">
        <w:rPr>
          <w:rStyle w:val="FontStyle38"/>
          <w:sz w:val="28"/>
          <w:szCs w:val="28"/>
          <w:lang w:val="uk-UA" w:eastAsia="uk-UA"/>
        </w:rPr>
        <w:t xml:space="preserve"> скласти розповідь, героями якої повинні бути ці предмети.</w:t>
      </w:r>
    </w:p>
    <w:p w:rsidR="000B0493" w:rsidRPr="00D30D71" w:rsidRDefault="000B0493" w:rsidP="000B0493">
      <w:pPr>
        <w:tabs>
          <w:tab w:val="left" w:pos="6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B0493" w:rsidRPr="000B0493" w:rsidRDefault="00127082" w:rsidP="000B0493">
      <w:pPr>
        <w:pStyle w:val="Style23"/>
        <w:widowControl/>
        <w:spacing w:line="240" w:lineRule="auto"/>
        <w:ind w:left="283" w:firstLine="0"/>
        <w:jc w:val="left"/>
        <w:rPr>
          <w:rStyle w:val="FontStyle36"/>
          <w:sz w:val="28"/>
          <w:szCs w:val="28"/>
          <w:u w:val="single"/>
          <w:lang w:val="uk-UA" w:eastAsia="uk-UA"/>
        </w:rPr>
      </w:pPr>
      <w:r>
        <w:rPr>
          <w:rStyle w:val="FontStyle36"/>
          <w:sz w:val="28"/>
          <w:szCs w:val="28"/>
          <w:u w:val="single"/>
          <w:lang w:val="uk-UA" w:eastAsia="uk-UA"/>
        </w:rPr>
        <w:t xml:space="preserve">7. </w:t>
      </w:r>
      <w:r w:rsidR="000B0493" w:rsidRPr="000B0493">
        <w:rPr>
          <w:rStyle w:val="FontStyle36"/>
          <w:sz w:val="28"/>
          <w:szCs w:val="28"/>
          <w:u w:val="single"/>
          <w:lang w:val="uk-UA" w:eastAsia="uk-UA"/>
        </w:rPr>
        <w:t>Вправа «Рими»</w:t>
      </w:r>
    </w:p>
    <w:p w:rsidR="000B0493" w:rsidRPr="000B0493" w:rsidRDefault="000B0493" w:rsidP="000B0493">
      <w:pPr>
        <w:pStyle w:val="Style16"/>
        <w:widowControl/>
        <w:spacing w:line="240" w:lineRule="auto"/>
        <w:ind w:firstLine="278"/>
        <w:rPr>
          <w:rStyle w:val="FontStyle38"/>
          <w:sz w:val="28"/>
          <w:szCs w:val="28"/>
          <w:lang w:val="uk-UA" w:eastAsia="uk-UA"/>
        </w:rPr>
      </w:pPr>
      <w:r w:rsidRPr="000B0493">
        <w:rPr>
          <w:rStyle w:val="FontStyle35"/>
          <w:sz w:val="28"/>
          <w:szCs w:val="28"/>
          <w:lang w:val="uk-UA" w:eastAsia="uk-UA"/>
        </w:rPr>
        <w:t xml:space="preserve">Мета: </w:t>
      </w:r>
      <w:r w:rsidRPr="000B0493">
        <w:rPr>
          <w:rStyle w:val="FontStyle38"/>
          <w:sz w:val="28"/>
          <w:szCs w:val="28"/>
          <w:lang w:val="uk-UA" w:eastAsia="uk-UA"/>
        </w:rPr>
        <w:t>розвивати творче мислення учасників семінару.</w:t>
      </w:r>
    </w:p>
    <w:p w:rsidR="000B0493" w:rsidRDefault="000B0493" w:rsidP="000B0493">
      <w:pPr>
        <w:pStyle w:val="Style27"/>
        <w:widowControl/>
        <w:spacing w:line="240" w:lineRule="auto"/>
        <w:jc w:val="both"/>
        <w:rPr>
          <w:rStyle w:val="FontStyle35"/>
          <w:sz w:val="28"/>
          <w:szCs w:val="28"/>
          <w:lang w:val="uk-UA" w:eastAsia="uk-UA"/>
        </w:rPr>
      </w:pPr>
      <w:r w:rsidRPr="000B0493">
        <w:rPr>
          <w:rStyle w:val="FontStyle38"/>
          <w:sz w:val="28"/>
          <w:szCs w:val="28"/>
          <w:lang w:val="uk-UA" w:eastAsia="uk-UA"/>
        </w:rPr>
        <w:t xml:space="preserve">Запропонуйте придумати якомога більше рим до слів: </w:t>
      </w:r>
      <w:r w:rsidRPr="000B0493">
        <w:rPr>
          <w:rStyle w:val="FontStyle35"/>
          <w:sz w:val="28"/>
          <w:szCs w:val="28"/>
          <w:lang w:val="uk-UA" w:eastAsia="uk-UA"/>
        </w:rPr>
        <w:t>палиця, дитина, гілка, малюнок, квітка, книжка, вікно, окуляри, сонце, ручка.</w:t>
      </w:r>
    </w:p>
    <w:p w:rsidR="000B0493" w:rsidRPr="000B0493" w:rsidRDefault="000B0493" w:rsidP="000B0493">
      <w:pPr>
        <w:pStyle w:val="Style27"/>
        <w:widowControl/>
        <w:spacing w:line="240" w:lineRule="auto"/>
        <w:jc w:val="both"/>
        <w:rPr>
          <w:rStyle w:val="FontStyle35"/>
          <w:sz w:val="28"/>
          <w:szCs w:val="28"/>
          <w:lang w:val="uk-UA" w:eastAsia="uk-UA"/>
        </w:rPr>
      </w:pPr>
    </w:p>
    <w:p w:rsidR="000B0493" w:rsidRPr="000B0493" w:rsidRDefault="00127082" w:rsidP="000B0493">
      <w:pPr>
        <w:pStyle w:val="Style9"/>
        <w:widowControl/>
        <w:spacing w:line="240" w:lineRule="auto"/>
        <w:rPr>
          <w:rStyle w:val="FontStyle36"/>
          <w:sz w:val="28"/>
          <w:szCs w:val="28"/>
          <w:u w:val="single"/>
          <w:lang w:val="uk-UA" w:eastAsia="uk-UA"/>
        </w:rPr>
      </w:pPr>
      <w:r>
        <w:rPr>
          <w:rStyle w:val="FontStyle36"/>
          <w:sz w:val="28"/>
          <w:szCs w:val="28"/>
          <w:u w:val="single"/>
          <w:lang w:val="uk-UA" w:eastAsia="uk-UA"/>
        </w:rPr>
        <w:t xml:space="preserve">8. </w:t>
      </w:r>
      <w:r w:rsidR="000B0493" w:rsidRPr="000B0493">
        <w:rPr>
          <w:rStyle w:val="FontStyle36"/>
          <w:sz w:val="28"/>
          <w:szCs w:val="28"/>
          <w:u w:val="single"/>
          <w:lang w:val="uk-UA" w:eastAsia="uk-UA"/>
        </w:rPr>
        <w:t xml:space="preserve">Вправа «Неймовірні ситуації» </w:t>
      </w:r>
    </w:p>
    <w:p w:rsidR="000B0493" w:rsidRPr="000B0493" w:rsidRDefault="000B0493" w:rsidP="000B0493">
      <w:pPr>
        <w:pStyle w:val="Style9"/>
        <w:widowControl/>
        <w:spacing w:line="240" w:lineRule="auto"/>
        <w:rPr>
          <w:rStyle w:val="FontStyle38"/>
          <w:sz w:val="28"/>
          <w:szCs w:val="28"/>
          <w:lang w:val="uk-UA" w:eastAsia="uk-UA"/>
        </w:rPr>
      </w:pPr>
      <w:r w:rsidRPr="000B0493">
        <w:rPr>
          <w:rStyle w:val="FontStyle35"/>
          <w:sz w:val="28"/>
          <w:szCs w:val="28"/>
          <w:lang w:val="uk-UA" w:eastAsia="uk-UA"/>
        </w:rPr>
        <w:t xml:space="preserve">Мета: </w:t>
      </w:r>
      <w:r w:rsidRPr="000B0493">
        <w:rPr>
          <w:rStyle w:val="FontStyle38"/>
          <w:sz w:val="28"/>
          <w:szCs w:val="28"/>
          <w:lang w:val="uk-UA" w:eastAsia="uk-UA"/>
        </w:rPr>
        <w:t>розвивати креативність учасників се</w:t>
      </w:r>
      <w:r w:rsidRPr="000B0493">
        <w:rPr>
          <w:rStyle w:val="FontStyle38"/>
          <w:sz w:val="28"/>
          <w:szCs w:val="28"/>
          <w:lang w:val="uk-UA" w:eastAsia="uk-UA"/>
        </w:rPr>
        <w:softHyphen/>
        <w:t>мінару.</w:t>
      </w:r>
    </w:p>
    <w:p w:rsidR="000B0493" w:rsidRPr="000B0493" w:rsidRDefault="000B0493" w:rsidP="000B0493">
      <w:pPr>
        <w:pStyle w:val="Style16"/>
        <w:widowControl/>
        <w:spacing w:line="240" w:lineRule="auto"/>
        <w:rPr>
          <w:rStyle w:val="FontStyle38"/>
          <w:sz w:val="28"/>
          <w:szCs w:val="28"/>
          <w:lang w:val="uk-UA" w:eastAsia="uk-UA"/>
        </w:rPr>
      </w:pPr>
      <w:r w:rsidRPr="000B0493">
        <w:rPr>
          <w:rStyle w:val="FontStyle38"/>
          <w:sz w:val="28"/>
          <w:szCs w:val="28"/>
          <w:lang w:val="uk-UA" w:eastAsia="uk-UA"/>
        </w:rPr>
        <w:t>Потрібно придумати якомога більше наслідків певних ситуацій. Що було б, якби:</w:t>
      </w:r>
    </w:p>
    <w:p w:rsidR="000B0493" w:rsidRPr="000B0493" w:rsidRDefault="000B0493" w:rsidP="000B049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28"/>
          <w:szCs w:val="28"/>
          <w:lang w:val="uk-UA" w:eastAsia="uk-UA"/>
        </w:rPr>
      </w:pPr>
      <w:r w:rsidRPr="000B0493">
        <w:rPr>
          <w:rStyle w:val="FontStyle38"/>
          <w:sz w:val="28"/>
          <w:szCs w:val="28"/>
          <w:lang w:val="uk-UA" w:eastAsia="uk-UA"/>
        </w:rPr>
        <w:t>люди припинили ходити на роботу;</w:t>
      </w:r>
    </w:p>
    <w:p w:rsidR="000B0493" w:rsidRPr="000B0493" w:rsidRDefault="000B0493" w:rsidP="000B049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28"/>
          <w:szCs w:val="28"/>
          <w:lang w:val="uk-UA" w:eastAsia="uk-UA"/>
        </w:rPr>
      </w:pPr>
      <w:r w:rsidRPr="000B0493">
        <w:rPr>
          <w:rStyle w:val="FontStyle38"/>
          <w:sz w:val="28"/>
          <w:szCs w:val="28"/>
          <w:lang w:val="uk-UA" w:eastAsia="uk-UA"/>
        </w:rPr>
        <w:t>машини й автобуси літали у повітрі;</w:t>
      </w:r>
    </w:p>
    <w:p w:rsidR="000B0493" w:rsidRPr="000B0493" w:rsidRDefault="000B0493" w:rsidP="000B049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28"/>
          <w:szCs w:val="28"/>
          <w:lang w:val="uk-UA" w:eastAsia="uk-UA"/>
        </w:rPr>
      </w:pPr>
      <w:r w:rsidRPr="000B0493">
        <w:rPr>
          <w:rStyle w:val="FontStyle38"/>
          <w:sz w:val="28"/>
          <w:szCs w:val="28"/>
          <w:lang w:val="uk-UA" w:eastAsia="uk-UA"/>
        </w:rPr>
        <w:t>дощ ішов безперестанку;</w:t>
      </w:r>
    </w:p>
    <w:p w:rsidR="000B0493" w:rsidRPr="000B0493" w:rsidRDefault="000B0493" w:rsidP="000B049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28"/>
          <w:szCs w:val="28"/>
          <w:lang w:val="uk-UA" w:eastAsia="uk-UA"/>
        </w:rPr>
      </w:pPr>
      <w:r w:rsidRPr="000B0493">
        <w:rPr>
          <w:rStyle w:val="FontStyle38"/>
          <w:sz w:val="28"/>
          <w:szCs w:val="28"/>
          <w:lang w:val="uk-UA" w:eastAsia="uk-UA"/>
        </w:rPr>
        <w:t>на землі перестали рости рослини;</w:t>
      </w:r>
    </w:p>
    <w:p w:rsidR="000B0493" w:rsidRPr="000B0493" w:rsidRDefault="000B0493" w:rsidP="000B049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28"/>
          <w:szCs w:val="28"/>
          <w:lang w:val="uk-UA" w:eastAsia="uk-UA"/>
        </w:rPr>
      </w:pPr>
      <w:r w:rsidRPr="000B0493">
        <w:rPr>
          <w:rStyle w:val="FontStyle38"/>
          <w:sz w:val="28"/>
          <w:szCs w:val="28"/>
          <w:lang w:val="uk-UA" w:eastAsia="uk-UA"/>
        </w:rPr>
        <w:t>на землі залишилися лише діти;</w:t>
      </w:r>
    </w:p>
    <w:p w:rsidR="000B0493" w:rsidRPr="000B0493" w:rsidRDefault="000B0493" w:rsidP="000B049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28"/>
          <w:szCs w:val="28"/>
          <w:lang w:val="uk-UA" w:eastAsia="uk-UA"/>
        </w:rPr>
      </w:pPr>
      <w:r w:rsidRPr="000B0493">
        <w:rPr>
          <w:rStyle w:val="FontStyle38"/>
          <w:sz w:val="28"/>
          <w:szCs w:val="28"/>
          <w:lang w:val="uk-UA" w:eastAsia="uk-UA"/>
        </w:rPr>
        <w:t>сонце припинило світити;</w:t>
      </w:r>
    </w:p>
    <w:p w:rsidR="000B0493" w:rsidRPr="000B0493" w:rsidRDefault="000B0493" w:rsidP="000B049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28"/>
          <w:szCs w:val="28"/>
          <w:lang w:val="uk-UA" w:eastAsia="uk-UA"/>
        </w:rPr>
      </w:pPr>
      <w:r w:rsidRPr="000B0493">
        <w:rPr>
          <w:rStyle w:val="FontStyle38"/>
          <w:sz w:val="28"/>
          <w:szCs w:val="28"/>
          <w:lang w:val="uk-UA" w:eastAsia="uk-UA"/>
        </w:rPr>
        <w:t>тварини почали розмовляти, як люди;</w:t>
      </w:r>
    </w:p>
    <w:p w:rsidR="000B0493" w:rsidRPr="000B0493" w:rsidRDefault="000B0493" w:rsidP="000B049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28"/>
          <w:szCs w:val="28"/>
          <w:lang w:val="uk-UA" w:eastAsia="uk-UA"/>
        </w:rPr>
      </w:pPr>
      <w:r w:rsidRPr="000B0493">
        <w:rPr>
          <w:rStyle w:val="FontStyle38"/>
          <w:sz w:val="28"/>
          <w:szCs w:val="28"/>
          <w:lang w:val="uk-UA" w:eastAsia="uk-UA"/>
        </w:rPr>
        <w:t>столи на роботі були живими.</w:t>
      </w:r>
    </w:p>
    <w:p w:rsidR="0094355A" w:rsidRPr="00E27E59" w:rsidRDefault="0094355A" w:rsidP="00D30D71">
      <w:pPr>
        <w:tabs>
          <w:tab w:val="left" w:pos="629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B0493" w:rsidRDefault="000B049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52AC9" w:rsidRPr="00127082" w:rsidRDefault="00127082" w:rsidP="00352AC9">
      <w:pPr>
        <w:pStyle w:val="Style13"/>
        <w:ind w:left="298"/>
        <w:rPr>
          <w:sz w:val="28"/>
          <w:szCs w:val="28"/>
          <w:u w:val="single"/>
        </w:rPr>
      </w:pPr>
      <w:r w:rsidRPr="00127082">
        <w:rPr>
          <w:rStyle w:val="CharStyle9"/>
          <w:sz w:val="28"/>
          <w:szCs w:val="28"/>
          <w:u w:val="single"/>
          <w:lang w:val="uk-UA" w:eastAsia="uk-UA"/>
        </w:rPr>
        <w:t xml:space="preserve">9. </w:t>
      </w:r>
      <w:r w:rsidR="00352AC9" w:rsidRPr="00127082">
        <w:rPr>
          <w:rStyle w:val="CharStyle9"/>
          <w:sz w:val="28"/>
          <w:szCs w:val="28"/>
          <w:u w:val="single"/>
          <w:lang w:val="uk-UA" w:eastAsia="uk-UA"/>
        </w:rPr>
        <w:t>Робота в групах</w:t>
      </w:r>
    </w:p>
    <w:p w:rsidR="00352AC9" w:rsidRDefault="00352AC9" w:rsidP="00352AC9">
      <w:pPr>
        <w:pStyle w:val="Style90"/>
        <w:spacing w:line="240" w:lineRule="auto"/>
        <w:rPr>
          <w:rStyle w:val="CharStyle14"/>
          <w:sz w:val="28"/>
          <w:szCs w:val="28"/>
          <w:lang w:val="uk-UA" w:eastAsia="uk-UA"/>
        </w:rPr>
      </w:pPr>
      <w:r w:rsidRPr="00352AC9">
        <w:rPr>
          <w:rStyle w:val="CharStyle7"/>
          <w:sz w:val="28"/>
          <w:szCs w:val="28"/>
          <w:lang w:val="uk-UA" w:eastAsia="uk-UA"/>
        </w:rPr>
        <w:t xml:space="preserve">Мета: </w:t>
      </w:r>
      <w:r w:rsidRPr="00352AC9">
        <w:rPr>
          <w:rStyle w:val="CharStyle14"/>
          <w:sz w:val="28"/>
          <w:szCs w:val="28"/>
          <w:lang w:val="uk-UA" w:eastAsia="uk-UA"/>
        </w:rPr>
        <w:t>налаштуватися на робочу атмосферу, визначитися із завданням, яке буде виконувати кожен у своїй підгрупі.</w:t>
      </w:r>
    </w:p>
    <w:p w:rsidR="00352AC9" w:rsidRPr="00352AC9" w:rsidRDefault="00352AC9" w:rsidP="00352AC9">
      <w:pPr>
        <w:pStyle w:val="Style90"/>
        <w:spacing w:line="240" w:lineRule="auto"/>
        <w:ind w:firstLine="0"/>
        <w:rPr>
          <w:sz w:val="28"/>
          <w:szCs w:val="28"/>
        </w:rPr>
      </w:pPr>
      <w:r>
        <w:rPr>
          <w:rStyle w:val="CharStyle14"/>
          <w:sz w:val="28"/>
          <w:szCs w:val="28"/>
          <w:lang w:val="uk-UA" w:eastAsia="uk-UA"/>
        </w:rPr>
        <w:t>Розділіться на 4 групи за кольором паперу.</w:t>
      </w:r>
    </w:p>
    <w:p w:rsidR="00352AC9" w:rsidRPr="00352AC9" w:rsidRDefault="00352AC9" w:rsidP="00352AC9">
      <w:pPr>
        <w:pStyle w:val="Style90"/>
        <w:spacing w:line="240" w:lineRule="auto"/>
        <w:rPr>
          <w:sz w:val="28"/>
          <w:szCs w:val="28"/>
        </w:rPr>
      </w:pPr>
      <w:r w:rsidRPr="00352AC9">
        <w:rPr>
          <w:rStyle w:val="CharStyle14"/>
          <w:spacing w:val="20"/>
          <w:sz w:val="28"/>
          <w:szCs w:val="28"/>
          <w:lang w:val="uk-UA" w:eastAsia="uk-UA"/>
        </w:rPr>
        <w:t>Як</w:t>
      </w:r>
      <w:r w:rsidRPr="00352AC9">
        <w:rPr>
          <w:rStyle w:val="CharStyle14"/>
          <w:sz w:val="28"/>
          <w:szCs w:val="28"/>
          <w:lang w:val="uk-UA" w:eastAsia="uk-UA"/>
        </w:rPr>
        <w:t xml:space="preserve"> відомо, всі гарні імпровізації ретельно готують заздалегідь. Виступ без попередньої під</w:t>
      </w:r>
      <w:r w:rsidRPr="00352AC9">
        <w:rPr>
          <w:rStyle w:val="CharStyle14"/>
          <w:sz w:val="28"/>
          <w:szCs w:val="28"/>
          <w:lang w:val="uk-UA" w:eastAsia="uk-UA"/>
        </w:rPr>
        <w:softHyphen/>
        <w:t>готовки, особливо оратора-початківця, майже напевно буде провальним. Згадайте афоризм Марка Твена: «Потрібно більше трьох тижнів, щоб підготувати гарну коротку промову екс</w:t>
      </w:r>
      <w:r w:rsidRPr="00352AC9">
        <w:rPr>
          <w:rStyle w:val="CharStyle14"/>
          <w:sz w:val="28"/>
          <w:szCs w:val="28"/>
          <w:lang w:val="uk-UA" w:eastAsia="uk-UA"/>
        </w:rPr>
        <w:softHyphen/>
        <w:t>промтом».</w:t>
      </w:r>
    </w:p>
    <w:p w:rsidR="00352AC9" w:rsidRPr="00352AC9" w:rsidRDefault="00352AC9" w:rsidP="00352AC9">
      <w:pPr>
        <w:pStyle w:val="Style90"/>
        <w:spacing w:line="240" w:lineRule="auto"/>
        <w:ind w:firstLine="302"/>
        <w:rPr>
          <w:sz w:val="28"/>
          <w:szCs w:val="28"/>
        </w:rPr>
      </w:pPr>
      <w:r w:rsidRPr="00352AC9">
        <w:rPr>
          <w:rStyle w:val="CharStyle14"/>
          <w:sz w:val="28"/>
          <w:szCs w:val="28"/>
          <w:lang w:val="uk-UA" w:eastAsia="uk-UA"/>
        </w:rPr>
        <w:t>Ви маєте доповісти про результати міської учнівської конференції «</w:t>
      </w:r>
      <w:r w:rsidR="00393F60">
        <w:rPr>
          <w:rStyle w:val="CharStyle14"/>
          <w:sz w:val="28"/>
          <w:szCs w:val="28"/>
          <w:lang w:val="uk-UA" w:eastAsia="uk-UA"/>
        </w:rPr>
        <w:t xml:space="preserve">Твоє </w:t>
      </w:r>
      <w:proofErr w:type="spellStart"/>
      <w:r w:rsidR="00393F60">
        <w:rPr>
          <w:rStyle w:val="CharStyle14"/>
          <w:sz w:val="28"/>
          <w:szCs w:val="28"/>
          <w:lang w:val="uk-UA" w:eastAsia="uk-UA"/>
        </w:rPr>
        <w:t>здоров’</w:t>
      </w:r>
      <w:proofErr w:type="spellEnd"/>
      <w:r w:rsidR="00393F60" w:rsidRPr="00393F60">
        <w:rPr>
          <w:rStyle w:val="CharStyle14"/>
          <w:sz w:val="28"/>
          <w:szCs w:val="28"/>
          <w:lang w:eastAsia="uk-UA"/>
        </w:rPr>
        <w:t xml:space="preserve">я у </w:t>
      </w:r>
      <w:proofErr w:type="spellStart"/>
      <w:r w:rsidR="00393F60" w:rsidRPr="00393F60">
        <w:rPr>
          <w:rStyle w:val="CharStyle14"/>
          <w:sz w:val="28"/>
          <w:szCs w:val="28"/>
          <w:lang w:eastAsia="uk-UA"/>
        </w:rPr>
        <w:t>твоїх</w:t>
      </w:r>
      <w:proofErr w:type="spellEnd"/>
      <w:r w:rsidR="00393F60" w:rsidRPr="00393F60">
        <w:rPr>
          <w:rStyle w:val="CharStyle14"/>
          <w:sz w:val="28"/>
          <w:szCs w:val="28"/>
          <w:lang w:eastAsia="uk-UA"/>
        </w:rPr>
        <w:t xml:space="preserve"> руках</w:t>
      </w:r>
      <w:r w:rsidRPr="00352AC9">
        <w:rPr>
          <w:rStyle w:val="CharStyle14"/>
          <w:sz w:val="28"/>
          <w:szCs w:val="28"/>
          <w:lang w:val="uk-UA" w:eastAsia="uk-UA"/>
        </w:rPr>
        <w:t>» (текст додається). Кожна група обирає картку із запропонованим стилем поводження:</w:t>
      </w:r>
    </w:p>
    <w:p w:rsidR="00352AC9" w:rsidRPr="00352AC9" w:rsidRDefault="00352AC9" w:rsidP="00352AC9">
      <w:pPr>
        <w:pStyle w:val="Style175"/>
        <w:numPr>
          <w:ilvl w:val="0"/>
          <w:numId w:val="7"/>
        </w:numPr>
        <w:tabs>
          <w:tab w:val="left" w:pos="571"/>
        </w:tabs>
        <w:ind w:left="293"/>
        <w:rPr>
          <w:rStyle w:val="CharStyle14"/>
          <w:sz w:val="28"/>
          <w:szCs w:val="28"/>
          <w:lang w:val="uk-UA" w:eastAsia="uk-UA"/>
        </w:rPr>
      </w:pPr>
      <w:r w:rsidRPr="00352AC9">
        <w:rPr>
          <w:rStyle w:val="CharStyle14"/>
          <w:sz w:val="28"/>
          <w:szCs w:val="28"/>
          <w:lang w:val="uk-UA" w:eastAsia="uk-UA"/>
        </w:rPr>
        <w:t>«активний промовець»;</w:t>
      </w:r>
    </w:p>
    <w:p w:rsidR="00352AC9" w:rsidRPr="00352AC9" w:rsidRDefault="00352AC9" w:rsidP="00352AC9">
      <w:pPr>
        <w:pStyle w:val="Style175"/>
        <w:numPr>
          <w:ilvl w:val="0"/>
          <w:numId w:val="7"/>
        </w:numPr>
        <w:tabs>
          <w:tab w:val="left" w:pos="571"/>
        </w:tabs>
        <w:ind w:left="293"/>
        <w:rPr>
          <w:rStyle w:val="CharStyle14"/>
          <w:sz w:val="28"/>
          <w:szCs w:val="28"/>
          <w:lang w:val="uk-UA" w:eastAsia="uk-UA"/>
        </w:rPr>
      </w:pPr>
      <w:r w:rsidRPr="00352AC9">
        <w:rPr>
          <w:rStyle w:val="CharStyle14"/>
          <w:sz w:val="28"/>
          <w:szCs w:val="28"/>
          <w:lang w:val="uk-UA" w:eastAsia="uk-UA"/>
        </w:rPr>
        <w:t>«стриманий промовець»;</w:t>
      </w:r>
    </w:p>
    <w:p w:rsidR="00352AC9" w:rsidRPr="00352AC9" w:rsidRDefault="00352AC9" w:rsidP="00352AC9">
      <w:pPr>
        <w:pStyle w:val="Style175"/>
        <w:numPr>
          <w:ilvl w:val="0"/>
          <w:numId w:val="7"/>
        </w:numPr>
        <w:tabs>
          <w:tab w:val="left" w:pos="571"/>
        </w:tabs>
        <w:ind w:left="293"/>
        <w:rPr>
          <w:rStyle w:val="CharStyle14"/>
          <w:sz w:val="28"/>
          <w:szCs w:val="28"/>
          <w:lang w:val="uk-UA" w:eastAsia="uk-UA"/>
        </w:rPr>
      </w:pPr>
      <w:r w:rsidRPr="00352AC9">
        <w:rPr>
          <w:rStyle w:val="CharStyle14"/>
          <w:sz w:val="28"/>
          <w:szCs w:val="28"/>
          <w:lang w:val="uk-UA" w:eastAsia="uk-UA"/>
        </w:rPr>
        <w:t>«так вийшло»;</w:t>
      </w:r>
    </w:p>
    <w:p w:rsidR="00352AC9" w:rsidRPr="00352AC9" w:rsidRDefault="00352AC9" w:rsidP="00352AC9">
      <w:pPr>
        <w:pStyle w:val="Style175"/>
        <w:numPr>
          <w:ilvl w:val="0"/>
          <w:numId w:val="7"/>
        </w:numPr>
        <w:tabs>
          <w:tab w:val="left" w:pos="571"/>
        </w:tabs>
        <w:ind w:left="293"/>
        <w:rPr>
          <w:rStyle w:val="CharStyle14"/>
          <w:sz w:val="28"/>
          <w:szCs w:val="28"/>
          <w:lang w:val="uk-UA" w:eastAsia="uk-UA"/>
        </w:rPr>
      </w:pPr>
      <w:r w:rsidRPr="00352AC9">
        <w:rPr>
          <w:rStyle w:val="CharStyle14"/>
          <w:sz w:val="28"/>
          <w:szCs w:val="28"/>
          <w:lang w:val="uk-UA" w:eastAsia="uk-UA"/>
        </w:rPr>
        <w:t>«я — цар».</w:t>
      </w:r>
    </w:p>
    <w:p w:rsidR="00352AC9" w:rsidRPr="00352AC9" w:rsidRDefault="00352AC9" w:rsidP="00352AC9">
      <w:pPr>
        <w:pStyle w:val="Style90"/>
        <w:spacing w:line="240" w:lineRule="auto"/>
        <w:ind w:firstLine="293"/>
        <w:rPr>
          <w:sz w:val="28"/>
          <w:szCs w:val="28"/>
        </w:rPr>
      </w:pPr>
      <w:r w:rsidRPr="00352AC9">
        <w:rPr>
          <w:rStyle w:val="CharStyle14"/>
          <w:sz w:val="28"/>
          <w:szCs w:val="28"/>
          <w:lang w:val="uk-UA" w:eastAsia="uk-UA"/>
        </w:rPr>
        <w:t>Підготуйте свій виступ. Вам можуть ставити запитання, відповідайте на них у тому ж стилі.</w:t>
      </w:r>
    </w:p>
    <w:p w:rsidR="007D635F" w:rsidRDefault="00352AC9" w:rsidP="00127082">
      <w:pPr>
        <w:pStyle w:val="Style90"/>
        <w:spacing w:line="240" w:lineRule="auto"/>
        <w:ind w:firstLine="293"/>
        <w:rPr>
          <w:rStyle w:val="CharStyle14"/>
          <w:sz w:val="28"/>
          <w:szCs w:val="28"/>
          <w:lang w:val="uk-UA" w:eastAsia="uk-UA"/>
        </w:rPr>
      </w:pPr>
      <w:r w:rsidRPr="00352AC9">
        <w:rPr>
          <w:rStyle w:val="CharStyle14"/>
          <w:sz w:val="28"/>
          <w:szCs w:val="28"/>
          <w:lang w:val="uk-UA" w:eastAsia="uk-UA"/>
        </w:rPr>
        <w:t>Виберіть для виступу одного доповідача. До</w:t>
      </w:r>
      <w:r w:rsidRPr="00352AC9">
        <w:rPr>
          <w:rStyle w:val="CharStyle14"/>
          <w:sz w:val="28"/>
          <w:szCs w:val="28"/>
          <w:lang w:val="uk-UA" w:eastAsia="uk-UA"/>
        </w:rPr>
        <w:softHyphen/>
        <w:t>повідь має бути не більше 5—7 хвилин. Проду</w:t>
      </w:r>
      <w:r w:rsidRPr="00352AC9">
        <w:rPr>
          <w:rStyle w:val="CharStyle14"/>
          <w:sz w:val="28"/>
          <w:szCs w:val="28"/>
          <w:lang w:val="uk-UA" w:eastAsia="uk-UA"/>
        </w:rPr>
        <w:softHyphen/>
        <w:t>майте, що з цього стилю поводження доповідача слід узяти для успішного виступу, а що може пе</w:t>
      </w:r>
      <w:r w:rsidRPr="00352AC9">
        <w:rPr>
          <w:rStyle w:val="CharStyle14"/>
          <w:sz w:val="28"/>
          <w:szCs w:val="28"/>
          <w:lang w:val="uk-UA" w:eastAsia="uk-UA"/>
        </w:rPr>
        <w:softHyphen/>
        <w:t xml:space="preserve">решкодити. Зверніть увагу на позу оратора, жести і міміку, зафіксуйте на ватмані ваші пропозиції. Обговоріть </w:t>
      </w:r>
      <w:r w:rsidRPr="00352AC9">
        <w:rPr>
          <w:rStyle w:val="CharStyle14"/>
          <w:sz w:val="28"/>
          <w:szCs w:val="28"/>
          <w:lang w:val="uk-UA" w:eastAsia="uk-UA"/>
        </w:rPr>
        <w:lastRenderedPageBreak/>
        <w:t>стилі, які запропонували оратор</w:t>
      </w:r>
      <w:r w:rsidR="00564425">
        <w:rPr>
          <w:rStyle w:val="CharStyle14"/>
          <w:sz w:val="28"/>
          <w:szCs w:val="28"/>
          <w:lang w:val="uk-UA" w:eastAsia="uk-UA"/>
        </w:rPr>
        <w:t>и, з'ясуйте їхні плюси і мінуси</w:t>
      </w:r>
      <w:r w:rsidRPr="00352AC9">
        <w:rPr>
          <w:rStyle w:val="CharStyle14"/>
          <w:sz w:val="28"/>
          <w:szCs w:val="28"/>
          <w:lang w:val="uk-UA" w:eastAsia="uk-UA"/>
        </w:rPr>
        <w:t>. Визначте ваш особистий стиль.</w:t>
      </w:r>
    </w:p>
    <w:p w:rsidR="00393F60" w:rsidRDefault="00393F60" w:rsidP="00393F60">
      <w:pPr>
        <w:pStyle w:val="Style2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здоров'я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твоїх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руках</w:t>
      </w:r>
    </w:p>
    <w:p w:rsidR="00393F60" w:rsidRDefault="00393F60" w:rsidP="00393F60">
      <w:pPr>
        <w:pStyle w:val="Style2"/>
        <w:widowControl/>
        <w:spacing w:line="240" w:lineRule="auto"/>
        <w:ind w:firstLine="0"/>
        <w:jc w:val="center"/>
        <w:rPr>
          <w:rStyle w:val="FontStyle14"/>
          <w:sz w:val="28"/>
          <w:szCs w:val="28"/>
          <w:lang w:eastAsia="uk-UA"/>
        </w:rPr>
      </w:pPr>
    </w:p>
    <w:p w:rsidR="00393F60" w:rsidRDefault="00393F60" w:rsidP="00393F60">
      <w:pPr>
        <w:pStyle w:val="Style2"/>
        <w:widowControl/>
        <w:spacing w:line="240" w:lineRule="auto"/>
        <w:ind w:firstLine="708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Третє тисячоліття — це вік наукового й тех</w:t>
      </w:r>
      <w:r>
        <w:rPr>
          <w:rStyle w:val="FontStyle14"/>
          <w:sz w:val="28"/>
          <w:szCs w:val="28"/>
          <w:lang w:val="uk-UA" w:eastAsia="uk-UA"/>
        </w:rPr>
        <w:softHyphen/>
        <w:t>нічного прогресу, коли без знань, науки не обійтися жодному з нас. Та й кожен повинен досягти своїх вершин у житті. А це не завжди легко й просто, тому що вершин досягають, доклав</w:t>
      </w:r>
      <w:r>
        <w:rPr>
          <w:rStyle w:val="FontStyle14"/>
          <w:sz w:val="28"/>
          <w:szCs w:val="28"/>
          <w:lang w:val="uk-UA" w:eastAsia="uk-UA"/>
        </w:rPr>
        <w:softHyphen/>
        <w:t xml:space="preserve">ши великих зусиль. Отже, треба мати силу й міцну волю, а це доступно лише тим, котрі здорові фізично та духовно. Адже недарма ж кажуть, що в здоровому тілі — здоровий дух. </w:t>
      </w:r>
    </w:p>
    <w:p w:rsidR="00393F60" w:rsidRDefault="00393F60" w:rsidP="00393F60">
      <w:pPr>
        <w:pStyle w:val="Style4"/>
        <w:widowControl/>
        <w:spacing w:line="240" w:lineRule="auto"/>
        <w:ind w:firstLine="240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Людина завжди прагнула до зміцнення свого здоров'я, збільшення сили, спритності, витривалості. Але, на жаль, мрії про здоров'я найчастіше не реалізувалися. Людина, поки від</w:t>
      </w:r>
      <w:r>
        <w:rPr>
          <w:rStyle w:val="FontStyle14"/>
          <w:sz w:val="28"/>
          <w:szCs w:val="28"/>
          <w:lang w:val="uk-UA" w:eastAsia="uk-UA"/>
        </w:rPr>
        <w:softHyphen/>
        <w:t>чуває себе здоровою, не витрачає сили й часу для підтри</w:t>
      </w:r>
      <w:r>
        <w:rPr>
          <w:rStyle w:val="FontStyle14"/>
          <w:sz w:val="28"/>
          <w:szCs w:val="28"/>
          <w:lang w:val="uk-UA" w:eastAsia="uk-UA"/>
        </w:rPr>
        <w:softHyphen/>
        <w:t>мання здоров'я. Про здоров'я багато пишуть, говорять, але мало хто про нього турбується серйозно, зі знанням справи. У наш час, незважаючи на величезні успіхи в медицині та поліпшення умов життя, кількість хворих неухильно збіль</w:t>
      </w:r>
      <w:r>
        <w:rPr>
          <w:rStyle w:val="FontStyle14"/>
          <w:sz w:val="28"/>
          <w:szCs w:val="28"/>
          <w:lang w:val="uk-UA" w:eastAsia="uk-UA"/>
        </w:rPr>
        <w:softHyphen/>
        <w:t>шується, а тривалість життя зменшується.</w:t>
      </w:r>
    </w:p>
    <w:p w:rsidR="00393F60" w:rsidRDefault="00393F60" w:rsidP="00393F60">
      <w:pPr>
        <w:pStyle w:val="Style2"/>
        <w:widowControl/>
        <w:spacing w:line="240" w:lineRule="auto"/>
        <w:ind w:firstLine="240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Бурхливий науково-технічний прогрес, поява нових видів трудової діяльності змінюють звичний ритм і рівень життя. Зменшення фізичного навантаження та зростання нервово-емоційного напруження, погіршення екологічних умов — усе це призводить до суттєвого порушення регуляції основних фізіологічних функцій організму. Водночас дедалі ширше коло людей усвідомлює, що здоров'я є найбільшою індивідуаль</w:t>
      </w:r>
      <w:r>
        <w:rPr>
          <w:rStyle w:val="FontStyle14"/>
          <w:sz w:val="28"/>
          <w:szCs w:val="28"/>
          <w:lang w:val="uk-UA" w:eastAsia="uk-UA"/>
        </w:rPr>
        <w:softHyphen/>
        <w:t>ною й соціальною цінністю.</w:t>
      </w:r>
    </w:p>
    <w:p w:rsidR="00393F60" w:rsidRDefault="00393F60" w:rsidP="00393F60">
      <w:pPr>
        <w:pStyle w:val="Style2"/>
        <w:widowControl/>
        <w:spacing w:line="240" w:lineRule="auto"/>
        <w:ind w:firstLine="235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Жодні успіхи не мають сенсу, якщо вони пов'язані із втра</w:t>
      </w:r>
      <w:r>
        <w:rPr>
          <w:rStyle w:val="FontStyle14"/>
          <w:sz w:val="28"/>
          <w:szCs w:val="28"/>
          <w:lang w:val="uk-UA" w:eastAsia="uk-UA"/>
        </w:rPr>
        <w:softHyphen/>
        <w:t>тою здоров'я. Саме по собі здоров'я не існує, воно не даєть</w:t>
      </w:r>
      <w:r>
        <w:rPr>
          <w:rStyle w:val="FontStyle14"/>
          <w:sz w:val="28"/>
          <w:szCs w:val="28"/>
          <w:lang w:val="uk-UA" w:eastAsia="uk-UA"/>
        </w:rPr>
        <w:softHyphen/>
        <w:t>ся па все життя, не є постійним і незмінним. Воно потребує турботи повсякчас.</w:t>
      </w:r>
    </w:p>
    <w:p w:rsidR="00393F60" w:rsidRDefault="00393F60" w:rsidP="00393F60">
      <w:pPr>
        <w:pStyle w:val="Style4"/>
        <w:widowControl/>
        <w:spacing w:line="240" w:lineRule="auto"/>
        <w:ind w:firstLine="230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Не можна нічого зробити без бажання людини зробити себе здоровою.</w:t>
      </w:r>
    </w:p>
    <w:p w:rsidR="00393F60" w:rsidRDefault="00393F60" w:rsidP="00393F60">
      <w:pPr>
        <w:pStyle w:val="Style2"/>
        <w:widowControl/>
        <w:spacing w:line="240" w:lineRule="auto"/>
        <w:ind w:firstLine="230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Іноді і дорослі, і діти наче навмисне все роблять для того, щоб утратити своє здоров'я. Вони ведуть неправильний спо</w:t>
      </w:r>
      <w:r>
        <w:rPr>
          <w:rStyle w:val="FontStyle14"/>
          <w:sz w:val="28"/>
          <w:szCs w:val="28"/>
          <w:lang w:val="uk-UA" w:eastAsia="uk-UA"/>
        </w:rPr>
        <w:softHyphen/>
        <w:t>сіб життя, набувають шкідливих звичок, яких потім не мо</w:t>
      </w:r>
      <w:r>
        <w:rPr>
          <w:rStyle w:val="FontStyle14"/>
          <w:sz w:val="28"/>
          <w:szCs w:val="28"/>
          <w:lang w:val="uk-UA" w:eastAsia="uk-UA"/>
        </w:rPr>
        <w:softHyphen/>
        <w:t>жуть позбутися. Мається на увазі куріння, пияцтво, нарко</w:t>
      </w:r>
      <w:r>
        <w:rPr>
          <w:rStyle w:val="FontStyle14"/>
          <w:sz w:val="28"/>
          <w:szCs w:val="28"/>
          <w:lang w:val="uk-UA" w:eastAsia="uk-UA"/>
        </w:rPr>
        <w:softHyphen/>
        <w:t>манія. Такі люди поки що про це не думають, а тільки хизу</w:t>
      </w:r>
      <w:r>
        <w:rPr>
          <w:rStyle w:val="FontStyle14"/>
          <w:sz w:val="28"/>
          <w:szCs w:val="28"/>
          <w:lang w:val="uk-UA" w:eastAsia="uk-UA"/>
        </w:rPr>
        <w:softHyphen/>
        <w:t>ються перед друзями. Але чим тут хизуватися? Не дуже при</w:t>
      </w:r>
      <w:r>
        <w:rPr>
          <w:rStyle w:val="FontStyle14"/>
          <w:sz w:val="28"/>
          <w:szCs w:val="28"/>
          <w:lang w:val="uk-UA" w:eastAsia="uk-UA"/>
        </w:rPr>
        <w:softHyphen/>
        <w:t>ємно й навіть шкода дивитись на таких дітей, знаючи, що через деякий час вони почнуть хворіти. Бо негативні звички завжди згубно діють. Однак втратити все легко, тільки повер</w:t>
      </w:r>
      <w:r>
        <w:rPr>
          <w:rStyle w:val="FontStyle14"/>
          <w:sz w:val="28"/>
          <w:szCs w:val="28"/>
          <w:lang w:val="uk-UA" w:eastAsia="uk-UA"/>
        </w:rPr>
        <w:softHyphen/>
        <w:t xml:space="preserve">нути іноді важко, а то й неможливо. Кажуть: «Є каяття, та немає вороття». </w:t>
      </w:r>
    </w:p>
    <w:p w:rsidR="00393F60" w:rsidRDefault="00393F60" w:rsidP="00393F60">
      <w:pPr>
        <w:pStyle w:val="Style2"/>
        <w:widowControl/>
        <w:spacing w:line="240" w:lineRule="auto"/>
        <w:ind w:firstLine="221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Якщо ви не стали рабом шкідливої звички — не робіть до цього першого кроку. Добре знаючи, що це може зруйнува</w:t>
      </w:r>
      <w:r>
        <w:rPr>
          <w:rStyle w:val="FontStyle14"/>
          <w:sz w:val="28"/>
          <w:szCs w:val="28"/>
          <w:lang w:val="uk-UA" w:eastAsia="uk-UA"/>
        </w:rPr>
        <w:softHyphen/>
        <w:t>ти ваше здоров'я, не починайте курити ні «за компанію», ні без компанії. Оце й усе.</w:t>
      </w:r>
    </w:p>
    <w:p w:rsidR="00393F60" w:rsidRDefault="00393F60" w:rsidP="00393F60">
      <w:pPr>
        <w:pStyle w:val="Style2"/>
        <w:widowControl/>
        <w:spacing w:line="240" w:lineRule="auto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Так само й з алкоголем, і з наркотиками. Ви, без сумніву, бачили цих нещасних — алкоголіків чи наркоманів? Велике задоволення було на них дивитися? Ні, а ці люди теж були колись такими ж, як і всі, як і ви самі — здорові, з нормаль</w:t>
      </w:r>
      <w:r>
        <w:rPr>
          <w:rStyle w:val="FontStyle14"/>
          <w:sz w:val="28"/>
          <w:szCs w:val="28"/>
          <w:lang w:val="uk-UA" w:eastAsia="uk-UA"/>
        </w:rPr>
        <w:softHyphen/>
        <w:t>ною зовнішністю, не страшні, не огидні для навколишніх. Хіба вас приваблює перспектива стати такими, як вони?</w:t>
      </w:r>
    </w:p>
    <w:p w:rsidR="00393F60" w:rsidRDefault="00393F60" w:rsidP="00393F60">
      <w:pPr>
        <w:pStyle w:val="Style2"/>
        <w:widowControl/>
        <w:spacing w:line="240" w:lineRule="auto"/>
        <w:ind w:firstLine="230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lastRenderedPageBreak/>
        <w:t>Ви впевнені, що ніколи такими не станете, хоча будете пити чи пробувати травку? Тож повірте, що й ті люди були так само впевнені, їм і на думку не спадало, якого стану вони досягнуть через рік-два! Тож не повторюйте їхніх помилок!</w:t>
      </w:r>
    </w:p>
    <w:p w:rsidR="00393F60" w:rsidRDefault="00393F60" w:rsidP="00393F60">
      <w:pPr>
        <w:pStyle w:val="Style2"/>
        <w:widowControl/>
        <w:spacing w:line="240" w:lineRule="auto"/>
        <w:ind w:firstLine="230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Не дайте собі із власної волі перетворитися на шлак, на сміття. Ви ж справді розумні й цікаві люди. То хіба вам самим себе не шкода?</w:t>
      </w:r>
    </w:p>
    <w:p w:rsidR="00393F60" w:rsidRPr="00393F60" w:rsidRDefault="00393F60" w:rsidP="00127082">
      <w:pPr>
        <w:pStyle w:val="Style90"/>
        <w:spacing w:line="240" w:lineRule="auto"/>
        <w:ind w:firstLine="293"/>
        <w:rPr>
          <w:sz w:val="28"/>
          <w:szCs w:val="28"/>
          <w:lang w:val="uk-UA"/>
        </w:rPr>
      </w:pPr>
    </w:p>
    <w:p w:rsidR="00B25B08" w:rsidRDefault="00B25B08" w:rsidP="00A20F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52AC9" w:rsidRPr="00B25B08" w:rsidRDefault="007D635F" w:rsidP="007D6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5B08">
        <w:rPr>
          <w:rFonts w:ascii="Times New Roman" w:hAnsi="Times New Roman" w:cs="Times New Roman"/>
          <w:sz w:val="24"/>
          <w:szCs w:val="24"/>
          <w:lang w:val="uk-UA"/>
        </w:rPr>
        <w:t>АКТИВНИЙ</w:t>
      </w:r>
    </w:p>
    <w:tbl>
      <w:tblPr>
        <w:tblW w:w="96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74"/>
        <w:gridCol w:w="5626"/>
        <w:gridCol w:w="955"/>
        <w:gridCol w:w="970"/>
      </w:tblGrid>
      <w:tr w:rsidR="007D635F" w:rsidRPr="00B25B08" w:rsidTr="007D635F"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36"/>
              <w:rPr>
                <w:sz w:val="24"/>
                <w:szCs w:val="24"/>
              </w:rPr>
            </w:pPr>
            <w:r w:rsidRPr="00B25B08">
              <w:rPr>
                <w:rStyle w:val="CharStyle9"/>
                <w:sz w:val="24"/>
                <w:szCs w:val="24"/>
                <w:lang w:val="uk-UA" w:eastAsia="uk-UA"/>
              </w:rPr>
              <w:t>Характеристики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36"/>
              <w:ind w:left="2458"/>
              <w:rPr>
                <w:sz w:val="24"/>
                <w:szCs w:val="24"/>
              </w:rPr>
            </w:pPr>
            <w:r w:rsidRPr="00B25B08">
              <w:rPr>
                <w:rStyle w:val="CharStyle9"/>
                <w:sz w:val="24"/>
                <w:szCs w:val="24"/>
                <w:lang w:val="uk-UA" w:eastAsia="uk-UA"/>
              </w:rPr>
              <w:t>Опис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36"/>
              <w:rPr>
                <w:sz w:val="24"/>
                <w:szCs w:val="24"/>
              </w:rPr>
            </w:pPr>
            <w:r w:rsidRPr="00B25B08">
              <w:rPr>
                <w:rStyle w:val="CharStyle9"/>
                <w:sz w:val="24"/>
                <w:szCs w:val="24"/>
                <w:lang w:val="uk-UA" w:eastAsia="uk-UA"/>
              </w:rPr>
              <w:t>Плюси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36"/>
              <w:rPr>
                <w:sz w:val="24"/>
                <w:szCs w:val="24"/>
              </w:rPr>
            </w:pPr>
            <w:r w:rsidRPr="00B25B08">
              <w:rPr>
                <w:rStyle w:val="CharStyle9"/>
                <w:sz w:val="24"/>
                <w:szCs w:val="24"/>
                <w:lang w:val="uk-UA" w:eastAsia="uk-UA"/>
              </w:rPr>
              <w:t>Мінуси</w:t>
            </w:r>
          </w:p>
        </w:tc>
      </w:tr>
      <w:tr w:rsidR="007D635F" w:rsidRPr="00B25B08" w:rsidTr="007D635F"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42"/>
              <w:spacing w:line="240" w:lineRule="auto"/>
              <w:rPr>
                <w:sz w:val="24"/>
                <w:szCs w:val="24"/>
              </w:rPr>
            </w:pPr>
            <w:r w:rsidRPr="00B25B08">
              <w:rPr>
                <w:rStyle w:val="CharStyle14"/>
                <w:sz w:val="24"/>
                <w:szCs w:val="24"/>
                <w:lang w:val="uk-UA" w:eastAsia="uk-UA"/>
              </w:rPr>
              <w:t>Зовнішній вигляд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42"/>
              <w:spacing w:line="240" w:lineRule="auto"/>
              <w:rPr>
                <w:sz w:val="24"/>
                <w:szCs w:val="24"/>
              </w:rPr>
            </w:pPr>
            <w:r w:rsidRPr="00B25B08">
              <w:rPr>
                <w:rStyle w:val="CharStyle14"/>
                <w:sz w:val="24"/>
                <w:szCs w:val="24"/>
                <w:lang w:val="uk-UA" w:eastAsia="uk-UA"/>
              </w:rPr>
              <w:t>Зручний. Упевнений. Привабливий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44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44"/>
              <w:rPr>
                <w:sz w:val="24"/>
                <w:szCs w:val="24"/>
              </w:rPr>
            </w:pPr>
          </w:p>
        </w:tc>
      </w:tr>
      <w:tr w:rsidR="007D635F" w:rsidRPr="00B25B08" w:rsidTr="007D635F"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42"/>
              <w:spacing w:line="240" w:lineRule="auto"/>
              <w:rPr>
                <w:sz w:val="24"/>
                <w:szCs w:val="24"/>
              </w:rPr>
            </w:pPr>
            <w:r w:rsidRPr="00B25B08">
              <w:rPr>
                <w:rStyle w:val="CharStyle14"/>
                <w:sz w:val="24"/>
                <w:szCs w:val="24"/>
                <w:lang w:val="uk-UA" w:eastAsia="uk-UA"/>
              </w:rPr>
              <w:t>Поза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42"/>
              <w:rPr>
                <w:sz w:val="24"/>
                <w:szCs w:val="24"/>
              </w:rPr>
            </w:pPr>
            <w:r w:rsidRPr="00B25B08">
              <w:rPr>
                <w:rStyle w:val="CharStyle14"/>
                <w:sz w:val="24"/>
                <w:szCs w:val="24"/>
                <w:lang w:val="uk-UA" w:eastAsia="uk-UA"/>
              </w:rPr>
              <w:t>Вільна, корпус дещо подається назустріч, може пересуватися по аудиторії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44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44"/>
              <w:rPr>
                <w:sz w:val="24"/>
                <w:szCs w:val="24"/>
              </w:rPr>
            </w:pPr>
          </w:p>
        </w:tc>
      </w:tr>
      <w:tr w:rsidR="007D635F" w:rsidRPr="00B25B08" w:rsidTr="007D635F"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Подача матеріалу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exact"/>
              <w:ind w:firstLine="10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Конкретна, аргументована, можливе використання анекдотів. Звертається із запитаннями до аудиторії або висловами на кшталт: «Правда, ви зі мною згодні...?»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44"/>
              <w:rPr>
                <w:sz w:val="24"/>
                <w:szCs w:val="24"/>
              </w:rPr>
            </w:pPr>
          </w:p>
        </w:tc>
      </w:tr>
      <w:tr w:rsidR="007D635F" w:rsidRPr="00B25B08" w:rsidTr="007D635F"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Як говорить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exact"/>
              <w:ind w:firstLine="5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Змінює тон голосу, темп мови. Говорить чітко. Використовує формулювання від першої і другої особи. Уникає осуду й оцінки. Багато говорить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44"/>
              <w:rPr>
                <w:sz w:val="24"/>
                <w:szCs w:val="24"/>
              </w:rPr>
            </w:pPr>
          </w:p>
        </w:tc>
      </w:tr>
      <w:tr w:rsidR="007D635F" w:rsidRPr="00B25B08" w:rsidTr="007D635F"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Жести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exact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Відкриті долоні рук звернені до публіки. Амплітуда рук різна. Нахил голови вбік або голова піднята вгору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44"/>
              <w:rPr>
                <w:sz w:val="24"/>
                <w:szCs w:val="24"/>
              </w:rPr>
            </w:pPr>
          </w:p>
        </w:tc>
      </w:tr>
      <w:tr w:rsidR="007D635F" w:rsidRPr="00B25B08" w:rsidTr="007D635F"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Міміка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35" w:lineRule="exact"/>
              <w:ind w:left="5" w:hanging="5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Зоровий контакт: діловий (око — чоло) або соціальний (око — рот). Міняється відповідно до інформації. Дивиться на того, хто ставить запитання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144"/>
              <w:rPr>
                <w:sz w:val="24"/>
                <w:szCs w:val="24"/>
              </w:rPr>
            </w:pPr>
          </w:p>
        </w:tc>
      </w:tr>
    </w:tbl>
    <w:p w:rsidR="007D635F" w:rsidRPr="00B25B08" w:rsidRDefault="00C72962" w:rsidP="007D635F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72962">
        <w:rPr>
          <w:noProof/>
          <w:sz w:val="24"/>
          <w:szCs w:val="24"/>
        </w:rPr>
        <w:pict>
          <v:group id="_x0000_s1029" style="position:absolute;margin-left:481.2pt;margin-top:38.1pt;width:6pt;height:3.55pt;z-index:251660288;mso-wrap-distance-left:1.9pt;mso-wrap-distance-right:1.9pt;mso-position-horizontal-relative:margin;mso-position-vertical-relative:text" coordorigin="1834,1474" coordsize="9624,42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834;top:1474;width:9624;height:3609;mso-wrap-edited:f" o:allowincell="f" filled="f" strokecolor="white" strokeweight="0">
              <v:textbox inset="0,0,0,0">
                <w:txbxContent>
                  <w:p w:rsidR="00477C82" w:rsidRDefault="00477C82"/>
                </w:txbxContent>
              </v:textbox>
            </v:shape>
            <v:shape id="_x0000_s1031" type="#_x0000_t202" style="position:absolute;left:10541;top:5492;width:912;height:231;mso-wrap-edited:f" o:allowincell="f" filled="f" strokecolor="white" strokeweight="0">
              <v:textbox inset="0,0,0,0">
                <w:txbxContent>
                  <w:p w:rsidR="007D635F" w:rsidRPr="00B25B08" w:rsidRDefault="007D635F" w:rsidP="00B25B08">
                    <w:pPr>
                      <w:rPr>
                        <w:rStyle w:val="FontStyle43"/>
                        <w:rFonts w:asciiTheme="minorHAnsi" w:hAnsiTheme="minorHAnsi" w:cstheme="minorBidi"/>
                        <w:b w:val="0"/>
                        <w:bCs w:val="0"/>
                        <w:i w:val="0"/>
                        <w:iCs w:val="0"/>
                        <w:sz w:val="22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</w:p>
    <w:p w:rsidR="007D635F" w:rsidRPr="00B25B08" w:rsidRDefault="007D635F" w:rsidP="007D635F">
      <w:pPr>
        <w:pStyle w:val="Style14"/>
        <w:widowControl/>
        <w:ind w:left="3826"/>
        <w:rPr>
          <w:rStyle w:val="FontStyle44"/>
          <w:spacing w:val="-10"/>
          <w:sz w:val="28"/>
          <w:szCs w:val="28"/>
          <w:lang w:val="uk-UA" w:eastAsia="uk-UA"/>
        </w:rPr>
      </w:pPr>
      <w:r w:rsidRPr="00B25B08">
        <w:rPr>
          <w:rStyle w:val="FontStyle44"/>
          <w:spacing w:val="-10"/>
          <w:sz w:val="28"/>
          <w:szCs w:val="28"/>
          <w:lang w:val="uk-UA" w:eastAsia="uk-UA"/>
        </w:rPr>
        <w:t>Стриманий</w:t>
      </w:r>
      <w:r w:rsidRPr="00B25B08">
        <w:rPr>
          <w:rStyle w:val="FontStyle44"/>
          <w:sz w:val="28"/>
          <w:szCs w:val="28"/>
          <w:lang w:val="uk-UA" w:eastAsia="uk-UA"/>
        </w:rPr>
        <w:t xml:space="preserve"> </w:t>
      </w:r>
      <w:r w:rsidRPr="00B25B08">
        <w:rPr>
          <w:rStyle w:val="FontStyle44"/>
          <w:spacing w:val="-10"/>
          <w:sz w:val="28"/>
          <w:szCs w:val="28"/>
          <w:lang w:val="uk-UA" w:eastAsia="uk-UA"/>
        </w:rPr>
        <w:t>промовець</w:t>
      </w:r>
    </w:p>
    <w:p w:rsidR="007D635F" w:rsidRPr="00B25B08" w:rsidRDefault="007D635F" w:rsidP="007D635F">
      <w:pPr>
        <w:spacing w:after="48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88"/>
        <w:gridCol w:w="5654"/>
        <w:gridCol w:w="936"/>
        <w:gridCol w:w="955"/>
      </w:tblGrid>
      <w:tr w:rsidR="007D635F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1"/>
              <w:widowControl/>
              <w:ind w:left="206"/>
              <w:rPr>
                <w:rStyle w:val="FontStyle44"/>
                <w:spacing w:val="-10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4"/>
                <w:spacing w:val="-10"/>
                <w:sz w:val="24"/>
                <w:szCs w:val="24"/>
                <w:lang w:val="uk-UA" w:eastAsia="uk-UA"/>
              </w:rPr>
              <w:t>Характеристики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1"/>
              <w:widowControl/>
              <w:ind w:left="2491"/>
              <w:rPr>
                <w:rStyle w:val="FontStyle44"/>
                <w:spacing w:val="-10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4"/>
                <w:spacing w:val="-10"/>
                <w:sz w:val="24"/>
                <w:szCs w:val="24"/>
                <w:lang w:val="uk-UA" w:eastAsia="uk-UA"/>
              </w:rPr>
              <w:t>Опис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1"/>
              <w:widowControl/>
              <w:rPr>
                <w:rStyle w:val="FontStyle44"/>
                <w:spacing w:val="-10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4"/>
                <w:spacing w:val="-10"/>
                <w:sz w:val="24"/>
                <w:szCs w:val="24"/>
                <w:lang w:val="uk-UA" w:eastAsia="uk-UA"/>
              </w:rPr>
              <w:t>Плюси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1"/>
              <w:widowControl/>
              <w:rPr>
                <w:rStyle w:val="FontStyle44"/>
                <w:spacing w:val="-10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4"/>
                <w:spacing w:val="-10"/>
                <w:sz w:val="24"/>
                <w:szCs w:val="24"/>
                <w:lang w:val="uk-UA" w:eastAsia="uk-UA"/>
              </w:rPr>
              <w:t>Мінуси</w:t>
            </w:r>
          </w:p>
        </w:tc>
      </w:tr>
      <w:tr w:rsidR="007D635F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Зовнішній вигляд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Застібнутий на всі ґудзики. Напружений. Скутий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</w:tr>
      <w:tr w:rsidR="007D635F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Поза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Пряма. Закрита. Не відходить від трибуни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</w:tr>
      <w:tr w:rsidR="007D635F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Подача матеріалу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Суха інформація. Може читати з аркуша. Паузи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</w:tr>
      <w:tr w:rsidR="007D635F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Як говорить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35" w:lineRule="exact"/>
              <w:ind w:firstLine="5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Запинається, хрипи в голосі. Слова-паразити (е, ну...). Мова швидка або повільна, на одній ноті. Може говорити «ми»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</w:tr>
      <w:tr w:rsidR="007D635F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Жести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35" w:lineRule="exact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Закриті. Руки притиснуті до тіла. Руки в замку перед собою. Тримає щось у руках (ручку, звіт). Смикає годинник, ґудзик на другій руці. Закладання рук за спину із захопленням зап'ястка (ліктя). Нога за ногу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</w:tr>
      <w:tr w:rsidR="007D635F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Міміка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32"/>
              <w:widowControl/>
              <w:ind w:left="10" w:hanging="10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Стриманість. «Кам'яна міміка». Дивиться поверх аудиторії. Натягнута усмішка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5F" w:rsidRPr="00B25B08" w:rsidRDefault="007D635F" w:rsidP="00115E71">
            <w:pPr>
              <w:pStyle w:val="Style29"/>
              <w:widowControl/>
            </w:pPr>
          </w:p>
        </w:tc>
      </w:tr>
    </w:tbl>
    <w:p w:rsidR="007D635F" w:rsidRDefault="007D635F" w:rsidP="007D635F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B25B08" w:rsidRPr="00B25B08" w:rsidRDefault="00B25B08" w:rsidP="00B25B08">
      <w:pPr>
        <w:pStyle w:val="Style14"/>
        <w:widowControl/>
        <w:spacing w:before="34"/>
        <w:ind w:left="4166"/>
        <w:rPr>
          <w:rStyle w:val="FontStyle44"/>
          <w:spacing w:val="-10"/>
          <w:sz w:val="28"/>
          <w:szCs w:val="28"/>
          <w:lang w:val="uk-UA" w:eastAsia="uk-UA"/>
        </w:rPr>
      </w:pPr>
      <w:r w:rsidRPr="00B25B08">
        <w:rPr>
          <w:rStyle w:val="FontStyle44"/>
          <w:spacing w:val="-10"/>
          <w:sz w:val="28"/>
          <w:szCs w:val="28"/>
          <w:lang w:val="uk-UA" w:eastAsia="uk-UA"/>
        </w:rPr>
        <w:t>«Так</w:t>
      </w:r>
      <w:r w:rsidRPr="00B25B08">
        <w:rPr>
          <w:rStyle w:val="FontStyle44"/>
          <w:sz w:val="28"/>
          <w:szCs w:val="28"/>
          <w:lang w:val="uk-UA" w:eastAsia="uk-UA"/>
        </w:rPr>
        <w:t xml:space="preserve"> </w:t>
      </w:r>
      <w:r w:rsidRPr="00B25B08">
        <w:rPr>
          <w:rStyle w:val="FontStyle44"/>
          <w:spacing w:val="-10"/>
          <w:sz w:val="28"/>
          <w:szCs w:val="28"/>
          <w:lang w:val="uk-UA" w:eastAsia="uk-UA"/>
        </w:rPr>
        <w:t>вийшло»</w:t>
      </w:r>
    </w:p>
    <w:p w:rsidR="00B25B08" w:rsidRPr="00B25B08" w:rsidRDefault="00B25B08" w:rsidP="00B25B08">
      <w:pPr>
        <w:spacing w:after="34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88"/>
        <w:gridCol w:w="5736"/>
        <w:gridCol w:w="898"/>
        <w:gridCol w:w="912"/>
      </w:tblGrid>
      <w:tr w:rsidR="00B25B08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1"/>
              <w:widowControl/>
              <w:rPr>
                <w:rStyle w:val="FontStyle44"/>
                <w:spacing w:val="-10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4"/>
                <w:spacing w:val="-10"/>
                <w:sz w:val="24"/>
                <w:szCs w:val="24"/>
                <w:lang w:val="uk-UA" w:eastAsia="uk-UA"/>
              </w:rPr>
              <w:t>Характеристики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1"/>
              <w:widowControl/>
              <w:ind w:left="2515"/>
              <w:rPr>
                <w:rStyle w:val="FontStyle44"/>
                <w:spacing w:val="-10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4"/>
                <w:spacing w:val="-10"/>
                <w:sz w:val="24"/>
                <w:szCs w:val="24"/>
                <w:lang w:val="uk-UA" w:eastAsia="uk-UA"/>
              </w:rPr>
              <w:t>Опис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1"/>
              <w:widowControl/>
              <w:rPr>
                <w:rStyle w:val="FontStyle44"/>
                <w:spacing w:val="-10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4"/>
                <w:spacing w:val="-10"/>
                <w:sz w:val="24"/>
                <w:szCs w:val="24"/>
                <w:lang w:val="uk-UA" w:eastAsia="uk-UA"/>
              </w:rPr>
              <w:t>Плюс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1"/>
              <w:widowControl/>
              <w:rPr>
                <w:rStyle w:val="FontStyle44"/>
                <w:spacing w:val="-10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4"/>
                <w:spacing w:val="-10"/>
                <w:sz w:val="24"/>
                <w:szCs w:val="24"/>
                <w:lang w:val="uk-UA" w:eastAsia="uk-UA"/>
              </w:rPr>
              <w:t>Мінус</w:t>
            </w:r>
          </w:p>
        </w:tc>
      </w:tr>
      <w:tr w:rsidR="00B25B08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Зовнішній вигляд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Невпевнений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29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29"/>
              <w:widowControl/>
            </w:pPr>
          </w:p>
        </w:tc>
      </w:tr>
      <w:tr w:rsidR="00B25B08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Поза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Корпус трохи відведений назад, спрямований до виходу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29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29"/>
              <w:widowControl/>
            </w:pPr>
          </w:p>
        </w:tc>
      </w:tr>
      <w:tr w:rsidR="00B25B08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Подача матеріалу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Суха інформація. Може читати з аркуша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29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29"/>
              <w:widowControl/>
            </w:pPr>
          </w:p>
        </w:tc>
      </w:tr>
      <w:tr w:rsidR="00B25B08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Як говорить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2"/>
              <w:widowControl/>
              <w:spacing w:line="240" w:lineRule="exact"/>
              <w:ind w:firstLine="5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Швидко. Невиразно. Тихо. Формулювання «я», «ми» відсутні. Може дратуватися при питаннях і підвищувати голос: «Так вийшло, що можна було зробити?»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29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29"/>
              <w:widowControl/>
            </w:pPr>
          </w:p>
        </w:tc>
      </w:tr>
      <w:tr w:rsidR="00B25B08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lastRenderedPageBreak/>
              <w:t>Жести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2"/>
              <w:widowControl/>
              <w:spacing w:line="240" w:lineRule="exact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 xml:space="preserve">Закриті, прикриває груди руками. Голова дещо нахилена вниз. </w:t>
            </w:r>
            <w:proofErr w:type="spellStart"/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Зчитлює</w:t>
            </w:r>
            <w:proofErr w:type="spellEnd"/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 xml:space="preserve"> пальці рук. Відмахується від запитань. Розводить руками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29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29"/>
              <w:widowControl/>
            </w:pPr>
          </w:p>
        </w:tc>
      </w:tr>
      <w:tr w:rsidR="00B25B08" w:rsidRPr="00B25B08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2"/>
              <w:widowControl/>
              <w:spacing w:line="240" w:lineRule="auto"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Міміка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32"/>
              <w:widowControl/>
              <w:rPr>
                <w:rStyle w:val="FontStyle46"/>
                <w:sz w:val="24"/>
                <w:szCs w:val="24"/>
                <w:lang w:val="uk-UA" w:eastAsia="uk-UA"/>
              </w:rPr>
            </w:pPr>
            <w:r w:rsidRPr="00B25B08">
              <w:rPr>
                <w:rStyle w:val="FontStyle46"/>
                <w:sz w:val="24"/>
                <w:szCs w:val="24"/>
                <w:lang w:val="uk-UA" w:eastAsia="uk-UA"/>
              </w:rPr>
              <w:t>Намагається не дивитися на слухачів. Стиснуті губи. Зводить очі, брови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29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B25B08" w:rsidRDefault="00B25B08" w:rsidP="00115E71">
            <w:pPr>
              <w:pStyle w:val="Style29"/>
              <w:widowControl/>
            </w:pPr>
          </w:p>
        </w:tc>
      </w:tr>
    </w:tbl>
    <w:p w:rsidR="00B25B08" w:rsidRDefault="00B25B08" w:rsidP="00127082">
      <w:pPr>
        <w:tabs>
          <w:tab w:val="left" w:pos="930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«Я - ЦАР»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98"/>
        <w:gridCol w:w="5530"/>
        <w:gridCol w:w="970"/>
        <w:gridCol w:w="1027"/>
      </w:tblGrid>
      <w:tr w:rsidR="00B25B08" w:rsidTr="00115E71"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ind w:left="202"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Характеристики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ind w:left="2419"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Опис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Плюси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Мінуси</w:t>
            </w:r>
          </w:p>
        </w:tc>
      </w:tr>
      <w:tr w:rsidR="00B25B08" w:rsidTr="00115E71"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Зовнішній вигляд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Вальяжний</w:t>
            </w:r>
            <w:proofErr w:type="spellEnd"/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, упевнений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2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29"/>
              <w:widowControl/>
            </w:pPr>
          </w:p>
        </w:tc>
      </w:tr>
      <w:tr w:rsidR="00B25B08" w:rsidTr="00115E71"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Поза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spacing w:line="240" w:lineRule="exact"/>
              <w:ind w:firstLine="5"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Розкута. Вільна. Корпус дещо відведений назад (відсторонення). Груди вперед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2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29"/>
              <w:widowControl/>
            </w:pPr>
          </w:p>
        </w:tc>
      </w:tr>
      <w:tr w:rsidR="00B25B08" w:rsidTr="00115E71"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Подача матеріалу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Конкретна — на розсуд доповідача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2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29"/>
              <w:widowControl/>
            </w:pPr>
          </w:p>
        </w:tc>
      </w:tr>
      <w:tr w:rsidR="00B25B08" w:rsidTr="00115E71"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Як говорить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spacing w:line="235" w:lineRule="exact"/>
              <w:ind w:firstLine="5"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Впевненість у своїй правоті. Підвищує голос. Змінює темп мови. Відповідаючи на запитання, може відвертатися від співрозмовника (перевага). Використовує формулювання висловлення від першої особи. Дає оцінку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2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29"/>
              <w:widowControl/>
            </w:pPr>
          </w:p>
        </w:tc>
      </w:tr>
      <w:tr w:rsidR="00B25B08" w:rsidTr="00115E71"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Жести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spacing w:line="240" w:lineRule="exact"/>
              <w:ind w:firstLine="5"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Можуть бути відкриті жести: відкриті долоні, немає схрещених рук. Домінантне й агресивне положення долонь. Руки в замку за спиною (впевненість), на стегнах. Голова відкинута назад, підборіддя підняте. Наказові жести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2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29"/>
              <w:widowControl/>
            </w:pPr>
          </w:p>
        </w:tc>
      </w:tr>
      <w:tr w:rsidR="00B25B08" w:rsidTr="00115E71"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Міміка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31"/>
              <w:widowControl/>
              <w:spacing w:line="235" w:lineRule="exact"/>
              <w:rPr>
                <w:rStyle w:val="FontStyle51"/>
                <w:b w:val="0"/>
                <w:sz w:val="24"/>
                <w:szCs w:val="24"/>
                <w:lang w:val="uk-UA" w:eastAsia="uk-UA"/>
              </w:rPr>
            </w:pPr>
            <w:r w:rsidRPr="00564425">
              <w:rPr>
                <w:rStyle w:val="FontStyle51"/>
                <w:b w:val="0"/>
                <w:sz w:val="24"/>
                <w:szCs w:val="24"/>
                <w:lang w:val="uk-UA" w:eastAsia="uk-UA"/>
              </w:rPr>
              <w:t>Погляд згори донизу, якщо щось не так — міміка невдоволення, можлива агресія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2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B08" w:rsidRPr="00564425" w:rsidRDefault="00B25B08" w:rsidP="00115E71">
            <w:pPr>
              <w:pStyle w:val="Style29"/>
              <w:widowControl/>
            </w:pPr>
          </w:p>
        </w:tc>
      </w:tr>
    </w:tbl>
    <w:p w:rsidR="00B25B08" w:rsidRDefault="00B25B08" w:rsidP="007D635F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D63F96" w:rsidRDefault="00D63F96" w:rsidP="007D635F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127082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Обговорення. </w:t>
      </w:r>
      <w:r w:rsidR="00127082" w:rsidRPr="00127082">
        <w:rPr>
          <w:rFonts w:ascii="Times New Roman" w:hAnsi="Times New Roman" w:cs="Times New Roman"/>
          <w:sz w:val="28"/>
          <w:szCs w:val="28"/>
          <w:lang w:val="uk-UA"/>
        </w:rPr>
        <w:t>На вашу думку, хто був кращим доповідачем?</w:t>
      </w:r>
      <w:r w:rsidR="00127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082" w:rsidRPr="00127082">
        <w:rPr>
          <w:rFonts w:ascii="Times New Roman" w:hAnsi="Times New Roman" w:cs="Times New Roman"/>
          <w:sz w:val="28"/>
          <w:szCs w:val="28"/>
          <w:lang w:val="uk-UA"/>
        </w:rPr>
        <w:t xml:space="preserve"> Чому?</w:t>
      </w:r>
    </w:p>
    <w:p w:rsidR="00127082" w:rsidRPr="000B0493" w:rsidRDefault="00127082" w:rsidP="001270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B0493">
        <w:rPr>
          <w:rStyle w:val="FontStyle38"/>
          <w:b/>
          <w:sz w:val="28"/>
          <w:szCs w:val="28"/>
          <w:u w:val="single"/>
          <w:lang w:val="uk-UA" w:eastAsia="uk-UA"/>
        </w:rPr>
        <w:t>Вправа «Це заняття допомогло мені...».</w:t>
      </w:r>
    </w:p>
    <w:p w:rsidR="00127082" w:rsidRPr="00D30D71" w:rsidRDefault="00127082" w:rsidP="001270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7082" w:rsidRPr="000B0493" w:rsidRDefault="00127082" w:rsidP="0012708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B049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Якщо я стану у майбутньому журналістом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0B049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то …</w:t>
      </w:r>
    </w:p>
    <w:p w:rsidR="00127082" w:rsidRDefault="00127082" w:rsidP="007D635F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C3617" w:rsidRDefault="00AC3617" w:rsidP="007D635F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C3617" w:rsidRDefault="00AC3617" w:rsidP="007D635F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C3617" w:rsidRDefault="00AC3617" w:rsidP="007D635F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C3617" w:rsidRDefault="00AC3617" w:rsidP="007D635F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C3617" w:rsidRDefault="00AC3617" w:rsidP="007D635F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C3617" w:rsidRDefault="00AC3617" w:rsidP="007D635F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C3617" w:rsidRDefault="00AC3617" w:rsidP="007D635F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C3617" w:rsidRDefault="00AC3617" w:rsidP="007D635F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93F60" w:rsidRDefault="00393F60" w:rsidP="007D635F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C3617" w:rsidRPr="00AC3617" w:rsidRDefault="00AC3617" w:rsidP="00AC3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3617">
        <w:rPr>
          <w:rFonts w:ascii="Times New Roman" w:hAnsi="Times New Roman" w:cs="Times New Roman"/>
          <w:sz w:val="28"/>
          <w:szCs w:val="28"/>
          <w:lang w:val="uk-UA"/>
        </w:rPr>
        <w:t>АКТИВНИЙ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16"/>
        <w:gridCol w:w="5439"/>
        <w:gridCol w:w="992"/>
        <w:gridCol w:w="1134"/>
      </w:tblGrid>
      <w:tr w:rsidR="00AC3617" w:rsidRPr="00AC3617" w:rsidTr="00AC3617"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36"/>
              <w:rPr>
                <w:sz w:val="28"/>
                <w:szCs w:val="28"/>
              </w:rPr>
            </w:pPr>
            <w:r w:rsidRPr="00AC3617">
              <w:rPr>
                <w:rStyle w:val="CharStyle9"/>
                <w:sz w:val="28"/>
                <w:szCs w:val="28"/>
                <w:lang w:val="uk-UA" w:eastAsia="uk-UA"/>
              </w:rPr>
              <w:t>Характеристики</w:t>
            </w:r>
          </w:p>
        </w:tc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36"/>
              <w:ind w:left="2458"/>
              <w:rPr>
                <w:sz w:val="28"/>
                <w:szCs w:val="28"/>
              </w:rPr>
            </w:pPr>
            <w:r w:rsidRPr="00AC3617">
              <w:rPr>
                <w:rStyle w:val="CharStyle9"/>
                <w:sz w:val="28"/>
                <w:szCs w:val="28"/>
                <w:lang w:val="uk-UA" w:eastAsia="uk-UA"/>
              </w:rPr>
              <w:t>Опис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36"/>
              <w:rPr>
                <w:sz w:val="28"/>
                <w:szCs w:val="28"/>
              </w:rPr>
            </w:pPr>
            <w:r w:rsidRPr="00AC3617">
              <w:rPr>
                <w:rStyle w:val="CharStyle9"/>
                <w:sz w:val="28"/>
                <w:szCs w:val="28"/>
                <w:lang w:val="uk-UA" w:eastAsia="uk-UA"/>
              </w:rPr>
              <w:t>Плюси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36"/>
              <w:rPr>
                <w:sz w:val="28"/>
                <w:szCs w:val="28"/>
              </w:rPr>
            </w:pPr>
            <w:r w:rsidRPr="00AC3617">
              <w:rPr>
                <w:rStyle w:val="CharStyle9"/>
                <w:sz w:val="28"/>
                <w:szCs w:val="28"/>
                <w:lang w:val="uk-UA" w:eastAsia="uk-UA"/>
              </w:rPr>
              <w:t>Мінуси</w:t>
            </w:r>
          </w:p>
        </w:tc>
      </w:tr>
      <w:tr w:rsidR="00AC3617" w:rsidRPr="00AC3617" w:rsidTr="00AC3617"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42"/>
              <w:spacing w:line="240" w:lineRule="auto"/>
              <w:rPr>
                <w:sz w:val="28"/>
                <w:szCs w:val="28"/>
              </w:rPr>
            </w:pPr>
            <w:r w:rsidRPr="00AC3617">
              <w:rPr>
                <w:rStyle w:val="CharStyle14"/>
                <w:sz w:val="28"/>
                <w:szCs w:val="28"/>
                <w:lang w:val="uk-UA" w:eastAsia="uk-UA"/>
              </w:rPr>
              <w:lastRenderedPageBreak/>
              <w:t>Зовнішній вигляд</w:t>
            </w:r>
          </w:p>
        </w:tc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42"/>
              <w:spacing w:line="240" w:lineRule="auto"/>
              <w:rPr>
                <w:sz w:val="28"/>
                <w:szCs w:val="28"/>
              </w:rPr>
            </w:pPr>
            <w:r w:rsidRPr="00AC3617">
              <w:rPr>
                <w:rStyle w:val="CharStyle14"/>
                <w:sz w:val="28"/>
                <w:szCs w:val="28"/>
                <w:lang w:val="uk-UA" w:eastAsia="uk-UA"/>
              </w:rPr>
              <w:t>Зручний. Упевнений. Привабливий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4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44"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42"/>
              <w:spacing w:line="240" w:lineRule="auto"/>
              <w:rPr>
                <w:sz w:val="28"/>
                <w:szCs w:val="28"/>
              </w:rPr>
            </w:pPr>
            <w:r w:rsidRPr="00AC3617">
              <w:rPr>
                <w:rStyle w:val="CharStyle14"/>
                <w:sz w:val="28"/>
                <w:szCs w:val="28"/>
                <w:lang w:val="uk-UA" w:eastAsia="uk-UA"/>
              </w:rPr>
              <w:t>Поза</w:t>
            </w:r>
          </w:p>
        </w:tc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42"/>
              <w:spacing w:line="240" w:lineRule="auto"/>
              <w:rPr>
                <w:sz w:val="28"/>
                <w:szCs w:val="28"/>
              </w:rPr>
            </w:pPr>
            <w:r w:rsidRPr="00AC3617">
              <w:rPr>
                <w:rStyle w:val="CharStyle14"/>
                <w:sz w:val="28"/>
                <w:szCs w:val="28"/>
                <w:lang w:val="uk-UA" w:eastAsia="uk-UA"/>
              </w:rPr>
              <w:t>Вільна, корпус дещо подається назустріч, може пересуватися по аудиторії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4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44"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Подача матеріалу</w:t>
            </w:r>
          </w:p>
        </w:tc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ind w:firstLine="10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Конкретна, аргументована, можливе використання анекдотів. Звертається із запитаннями до аудиторії або висловами на кшталт: «Правда, ви зі мною згодні...?»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44"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Як говорить</w:t>
            </w:r>
          </w:p>
        </w:tc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ind w:firstLine="5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Змінює тон голосу, темп мови. Говорить чітко. Використовує формулювання від першої і другої особи. Уникає осуду й оцінки. Багато говорить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44"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Жести</w:t>
            </w:r>
          </w:p>
        </w:tc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Відкриті долоні рук звернені до публіки. Амплітуда рук різна. Нахил голови вбік або голова піднята вгору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44"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Міміка</w:t>
            </w:r>
          </w:p>
        </w:tc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ind w:left="5" w:hanging="5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Зоровий контакт: діловий (око — чоло) або соціальний (око — рот). Міняється відповідно до інформації. Дивиться на того, хто ставить запитання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144"/>
              <w:rPr>
                <w:sz w:val="28"/>
                <w:szCs w:val="28"/>
              </w:rPr>
            </w:pPr>
          </w:p>
        </w:tc>
      </w:tr>
    </w:tbl>
    <w:p w:rsidR="00AC3617" w:rsidRPr="00B25B08" w:rsidRDefault="00C72962" w:rsidP="00AC3617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72962">
        <w:rPr>
          <w:noProof/>
          <w:sz w:val="24"/>
          <w:szCs w:val="24"/>
        </w:rPr>
        <w:pict>
          <v:group id="_x0000_s1032" style="position:absolute;margin-left:481.2pt;margin-top:38.1pt;width:6pt;height:3.55pt;z-index:251662336;mso-wrap-distance-left:1.9pt;mso-wrap-distance-right:1.9pt;mso-position-horizontal-relative:margin;mso-position-vertical-relative:text" coordorigin="1834,1474" coordsize="9624,4248">
            <v:shape id="_x0000_s1033" type="#_x0000_t202" style="position:absolute;left:1834;top:1474;width:9624;height:3609;mso-wrap-edited:f" o:allowincell="f" filled="f" strokecolor="white" strokeweight="0">
              <v:textbox inset="0,0,0,0">
                <w:txbxContent>
                  <w:p w:rsidR="00477C82" w:rsidRDefault="00477C82"/>
                </w:txbxContent>
              </v:textbox>
            </v:shape>
            <v:shape id="_x0000_s1034" type="#_x0000_t202" style="position:absolute;left:10541;top:5492;width:912;height:231;mso-wrap-edited:f" o:allowincell="f" filled="f" strokecolor="white" strokeweight="0">
              <v:textbox inset="0,0,0,0">
                <w:txbxContent>
                  <w:p w:rsidR="00AC3617" w:rsidRPr="00B25B08" w:rsidRDefault="00AC3617" w:rsidP="00AC3617">
                    <w:pPr>
                      <w:rPr>
                        <w:rStyle w:val="FontStyle43"/>
                        <w:rFonts w:asciiTheme="minorHAnsi" w:hAnsiTheme="minorHAnsi" w:cstheme="minorBidi"/>
                        <w:b w:val="0"/>
                        <w:bCs w:val="0"/>
                        <w:i w:val="0"/>
                        <w:iCs w:val="0"/>
                        <w:sz w:val="22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</w:p>
    <w:p w:rsidR="00AC3617" w:rsidRPr="00AC3617" w:rsidRDefault="00AC3617" w:rsidP="00AC3617">
      <w:pPr>
        <w:pStyle w:val="Style14"/>
        <w:widowControl/>
        <w:ind w:left="3826"/>
        <w:rPr>
          <w:rStyle w:val="FontStyle44"/>
          <w:spacing w:val="-10"/>
          <w:sz w:val="28"/>
          <w:szCs w:val="28"/>
          <w:lang w:val="uk-UA" w:eastAsia="uk-UA"/>
        </w:rPr>
      </w:pPr>
      <w:r w:rsidRPr="00AC3617">
        <w:rPr>
          <w:rStyle w:val="FontStyle44"/>
          <w:spacing w:val="-10"/>
          <w:sz w:val="28"/>
          <w:szCs w:val="28"/>
          <w:lang w:val="uk-UA" w:eastAsia="uk-UA"/>
        </w:rPr>
        <w:t>Стриманий</w:t>
      </w:r>
      <w:r w:rsidRPr="00AC3617">
        <w:rPr>
          <w:rStyle w:val="FontStyle44"/>
          <w:sz w:val="28"/>
          <w:szCs w:val="28"/>
          <w:lang w:val="uk-UA" w:eastAsia="uk-UA"/>
        </w:rPr>
        <w:t xml:space="preserve"> </w:t>
      </w:r>
      <w:r w:rsidRPr="00AC3617">
        <w:rPr>
          <w:rStyle w:val="FontStyle44"/>
          <w:spacing w:val="-10"/>
          <w:sz w:val="28"/>
          <w:szCs w:val="28"/>
          <w:lang w:val="uk-UA" w:eastAsia="uk-UA"/>
        </w:rPr>
        <w:t>промовець</w:t>
      </w:r>
    </w:p>
    <w:p w:rsidR="00AC3617" w:rsidRPr="00AC3617" w:rsidRDefault="00AC3617" w:rsidP="00AC3617">
      <w:pPr>
        <w:spacing w:after="48" w:line="240" w:lineRule="auto"/>
        <w:rPr>
          <w:sz w:val="28"/>
          <w:szCs w:val="28"/>
        </w:rPr>
      </w:pPr>
    </w:p>
    <w:tbl>
      <w:tblPr>
        <w:tblW w:w="9917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72"/>
        <w:gridCol w:w="5654"/>
        <w:gridCol w:w="936"/>
        <w:gridCol w:w="955"/>
      </w:tblGrid>
      <w:tr w:rsidR="00AC3617" w:rsidRPr="00AC3617" w:rsidTr="00AC3617"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ind w:left="206"/>
              <w:rPr>
                <w:rStyle w:val="FontStyle44"/>
                <w:spacing w:val="-1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4"/>
                <w:spacing w:val="-10"/>
                <w:sz w:val="28"/>
                <w:szCs w:val="28"/>
                <w:lang w:val="uk-UA" w:eastAsia="uk-UA"/>
              </w:rPr>
              <w:t>Характеристики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ind w:left="2491"/>
              <w:rPr>
                <w:rStyle w:val="FontStyle44"/>
                <w:spacing w:val="-1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4"/>
                <w:spacing w:val="-10"/>
                <w:sz w:val="28"/>
                <w:szCs w:val="28"/>
                <w:lang w:val="uk-UA" w:eastAsia="uk-UA"/>
              </w:rPr>
              <w:t>Опис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44"/>
                <w:spacing w:val="-1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4"/>
                <w:spacing w:val="-10"/>
                <w:sz w:val="28"/>
                <w:szCs w:val="28"/>
                <w:lang w:val="uk-UA" w:eastAsia="uk-UA"/>
              </w:rPr>
              <w:t>Плюси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44"/>
                <w:spacing w:val="-1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4"/>
                <w:spacing w:val="-10"/>
                <w:sz w:val="28"/>
                <w:szCs w:val="28"/>
                <w:lang w:val="uk-UA" w:eastAsia="uk-UA"/>
              </w:rPr>
              <w:t>Мінуси</w:t>
            </w:r>
          </w:p>
        </w:tc>
      </w:tr>
      <w:tr w:rsidR="00AC3617" w:rsidRPr="00AC3617" w:rsidTr="00AC3617"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Зовнішній вигляд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Застібнутий на всі ґудзики. Напружений. Скутий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Поза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Пряма. Закрита. Не відходить від трибуни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Подача матеріалу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Суха інформація. Може читати з аркуша. Паузи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Як говорить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ind w:firstLine="5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Запинається, хрипи в голосі. Слова-паразити (е, ну...). Мова швидка або повільна, на одній ноті. Може говорити «ми»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Жести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Закриті. Руки притиснуті до тіла. Руки в замку перед собою. Тримає щось у руках (ручку, звіт). Смикає годинник, ґудзик на другій руці. Закладання рук за спину із захопленням зап'ястка (ліктя). Нога за ногу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Міміка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ind w:left="10" w:hanging="10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Стриманість. «Кам'яна міміка». Дивиться поверх аудиторії. Натягнута усмішка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</w:tbl>
    <w:p w:rsidR="00AC3617" w:rsidRDefault="00AC3617" w:rsidP="00AC3617">
      <w:pPr>
        <w:tabs>
          <w:tab w:val="left" w:pos="358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C3617" w:rsidRDefault="00AC3617" w:rsidP="00AC3617">
      <w:pPr>
        <w:tabs>
          <w:tab w:val="left" w:pos="358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3617" w:rsidRPr="00AC3617" w:rsidRDefault="00AC3617" w:rsidP="00AC3617">
      <w:pPr>
        <w:tabs>
          <w:tab w:val="left" w:pos="358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3617" w:rsidRPr="00AC3617" w:rsidRDefault="00AC3617" w:rsidP="00AC3617">
      <w:pPr>
        <w:pStyle w:val="Style14"/>
        <w:widowControl/>
        <w:spacing w:before="34"/>
        <w:ind w:left="4166"/>
        <w:rPr>
          <w:rStyle w:val="FontStyle44"/>
          <w:spacing w:val="-10"/>
          <w:sz w:val="28"/>
          <w:szCs w:val="28"/>
          <w:lang w:val="uk-UA" w:eastAsia="uk-UA"/>
        </w:rPr>
      </w:pPr>
      <w:r w:rsidRPr="00AC3617">
        <w:rPr>
          <w:rStyle w:val="FontStyle44"/>
          <w:spacing w:val="-10"/>
          <w:sz w:val="28"/>
          <w:szCs w:val="28"/>
          <w:lang w:val="uk-UA" w:eastAsia="uk-UA"/>
        </w:rPr>
        <w:t>«Так</w:t>
      </w:r>
      <w:r w:rsidRPr="00AC3617">
        <w:rPr>
          <w:rStyle w:val="FontStyle44"/>
          <w:sz w:val="28"/>
          <w:szCs w:val="28"/>
          <w:lang w:val="uk-UA" w:eastAsia="uk-UA"/>
        </w:rPr>
        <w:t xml:space="preserve"> </w:t>
      </w:r>
      <w:r w:rsidRPr="00AC3617">
        <w:rPr>
          <w:rStyle w:val="FontStyle44"/>
          <w:spacing w:val="-10"/>
          <w:sz w:val="28"/>
          <w:szCs w:val="28"/>
          <w:lang w:val="uk-UA" w:eastAsia="uk-UA"/>
        </w:rPr>
        <w:t>вийшло»</w:t>
      </w:r>
    </w:p>
    <w:p w:rsidR="00AC3617" w:rsidRPr="00AC3617" w:rsidRDefault="00AC3617" w:rsidP="00AC3617">
      <w:pPr>
        <w:spacing w:after="34" w:line="240" w:lineRule="auto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88"/>
        <w:gridCol w:w="5736"/>
        <w:gridCol w:w="898"/>
        <w:gridCol w:w="912"/>
      </w:tblGrid>
      <w:tr w:rsidR="00AC3617" w:rsidRPr="00AC3617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44"/>
                <w:spacing w:val="-1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4"/>
                <w:spacing w:val="-10"/>
                <w:sz w:val="28"/>
                <w:szCs w:val="28"/>
                <w:lang w:val="uk-UA" w:eastAsia="uk-UA"/>
              </w:rPr>
              <w:t>Характеристики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Default="00AC3617" w:rsidP="00AC3617">
            <w:pPr>
              <w:pStyle w:val="Style31"/>
              <w:widowControl/>
              <w:jc w:val="center"/>
              <w:rPr>
                <w:rStyle w:val="FontStyle44"/>
                <w:spacing w:val="-1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4"/>
                <w:spacing w:val="-10"/>
                <w:sz w:val="28"/>
                <w:szCs w:val="28"/>
                <w:lang w:val="uk-UA" w:eastAsia="uk-UA"/>
              </w:rPr>
              <w:t>Опис</w:t>
            </w:r>
          </w:p>
          <w:p w:rsidR="00AC3617" w:rsidRPr="00AC3617" w:rsidRDefault="00AC3617" w:rsidP="00AC3617">
            <w:pPr>
              <w:pStyle w:val="Style31"/>
              <w:widowControl/>
              <w:jc w:val="center"/>
              <w:rPr>
                <w:rStyle w:val="FontStyle44"/>
                <w:spacing w:val="-10"/>
                <w:sz w:val="28"/>
                <w:szCs w:val="28"/>
                <w:lang w:val="uk-UA" w:eastAsia="uk-UA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44"/>
                <w:spacing w:val="-1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4"/>
                <w:spacing w:val="-10"/>
                <w:sz w:val="28"/>
                <w:szCs w:val="28"/>
                <w:lang w:val="uk-UA" w:eastAsia="uk-UA"/>
              </w:rPr>
              <w:t>Плюс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44"/>
                <w:spacing w:val="-1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4"/>
                <w:spacing w:val="-10"/>
                <w:sz w:val="28"/>
                <w:szCs w:val="28"/>
                <w:lang w:val="uk-UA" w:eastAsia="uk-UA"/>
              </w:rPr>
              <w:t>Мінус</w:t>
            </w:r>
          </w:p>
        </w:tc>
      </w:tr>
      <w:tr w:rsidR="00AC3617" w:rsidRPr="00AC3617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Зовнішній вигляд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Невпевнений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Поза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Корпус трохи відведений назад, спрямований до виходу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Подача матеріалу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Суха інформація. Може читати з аркуша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Як говорить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ind w:firstLine="5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Швидко. Невиразно. Тихо. Формулювання «я», «ми» відсутні. Може дратуватися при питаннях і підвищувати голос: «Так вийшло, що можна було зробити?»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Жести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 xml:space="preserve">Закриті, прикриває груди руками. Голова дещо нахилена вниз. </w:t>
            </w:r>
            <w:proofErr w:type="spellStart"/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Зчитлює</w:t>
            </w:r>
            <w:proofErr w:type="spellEnd"/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 xml:space="preserve"> пальці рук. Відмахується від запитань. Розводить руками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115E71"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Міміка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2"/>
              <w:widowControl/>
              <w:spacing w:line="240" w:lineRule="auto"/>
              <w:rPr>
                <w:rStyle w:val="FontStyle46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46"/>
                <w:sz w:val="28"/>
                <w:szCs w:val="28"/>
                <w:lang w:val="uk-UA" w:eastAsia="uk-UA"/>
              </w:rPr>
              <w:t>Намагається не дивитися на слухачів. Стиснуті губи. Зводить очі, брови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</w:tbl>
    <w:p w:rsidR="00AC3617" w:rsidRDefault="00AC3617" w:rsidP="00AC3617">
      <w:pPr>
        <w:tabs>
          <w:tab w:val="left" w:pos="93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3617" w:rsidRPr="00AC3617" w:rsidRDefault="00AC3617" w:rsidP="00AC3617">
      <w:pPr>
        <w:tabs>
          <w:tab w:val="left" w:pos="93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3617">
        <w:rPr>
          <w:rFonts w:ascii="Times New Roman" w:hAnsi="Times New Roman" w:cs="Times New Roman"/>
          <w:sz w:val="28"/>
          <w:szCs w:val="28"/>
          <w:lang w:val="uk-UA"/>
        </w:rPr>
        <w:t>«Я - ЦАР»</w:t>
      </w:r>
    </w:p>
    <w:tbl>
      <w:tblPr>
        <w:tblW w:w="976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5360"/>
        <w:gridCol w:w="970"/>
        <w:gridCol w:w="1027"/>
      </w:tblGrid>
      <w:tr w:rsidR="00AC3617" w:rsidRPr="00AC3617" w:rsidTr="00AC361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ind w:left="202"/>
              <w:rPr>
                <w:rStyle w:val="FontStyle51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sz w:val="28"/>
                <w:szCs w:val="28"/>
                <w:lang w:val="uk-UA" w:eastAsia="uk-UA"/>
              </w:rPr>
              <w:t>Характеристики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Default="00AC3617" w:rsidP="00AC3617">
            <w:pPr>
              <w:pStyle w:val="Style31"/>
              <w:widowControl/>
              <w:ind w:left="2419"/>
              <w:rPr>
                <w:rStyle w:val="FontStyle51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sz w:val="28"/>
                <w:szCs w:val="28"/>
                <w:lang w:val="uk-UA" w:eastAsia="uk-UA"/>
              </w:rPr>
              <w:t>Опис</w:t>
            </w:r>
          </w:p>
          <w:p w:rsidR="00AC3617" w:rsidRPr="00AC3617" w:rsidRDefault="00AC3617" w:rsidP="00AC3617">
            <w:pPr>
              <w:pStyle w:val="Style31"/>
              <w:widowControl/>
              <w:ind w:left="2419"/>
              <w:rPr>
                <w:rStyle w:val="FontStyle51"/>
                <w:sz w:val="28"/>
                <w:szCs w:val="28"/>
                <w:lang w:val="uk-UA" w:eastAsia="uk-UA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51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sz w:val="28"/>
                <w:szCs w:val="28"/>
                <w:lang w:val="uk-UA" w:eastAsia="uk-UA"/>
              </w:rPr>
              <w:t>Плюси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51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sz w:val="28"/>
                <w:szCs w:val="28"/>
                <w:lang w:val="uk-UA" w:eastAsia="uk-UA"/>
              </w:rPr>
              <w:t>Мінуси</w:t>
            </w:r>
          </w:p>
        </w:tc>
      </w:tr>
      <w:tr w:rsidR="00AC3617" w:rsidRPr="00AC3617" w:rsidTr="00AC361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51"/>
                <w:b w:val="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Зовнішній вигляд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51"/>
                <w:b w:val="0"/>
                <w:sz w:val="28"/>
                <w:szCs w:val="28"/>
                <w:lang w:val="uk-UA" w:eastAsia="uk-UA"/>
              </w:rPr>
            </w:pPr>
            <w:proofErr w:type="spellStart"/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Вальяжний</w:t>
            </w:r>
            <w:proofErr w:type="spellEnd"/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, упевнений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51"/>
                <w:b w:val="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Поза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ind w:firstLine="5"/>
              <w:rPr>
                <w:rStyle w:val="FontStyle51"/>
                <w:b w:val="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Розкута. Вільна. Корпус дещо відведений назад (відсторонення). Груди вперед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51"/>
                <w:b w:val="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Подача матеріалу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51"/>
                <w:b w:val="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Конкретна — на розсуд доповідача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51"/>
                <w:b w:val="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Як говорить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ind w:firstLine="5"/>
              <w:rPr>
                <w:rStyle w:val="FontStyle51"/>
                <w:b w:val="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Впевненість у своїй правоті. Підвищує голос. Змінює темп мови. Відповідаючи на запитання, може відвертатися від співрозмовника (перевага). Використовує формулювання висловлення від першої особи. Дає оцінку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51"/>
                <w:b w:val="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Жести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ind w:firstLine="5"/>
              <w:rPr>
                <w:rStyle w:val="FontStyle51"/>
                <w:b w:val="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Можуть бути відкриті жести: відкриті долоні, немає схрещених рук. Домінантне й агресивне положення долонь. Руки в замку за спиною (впевненість), на стегнах. Голова відкинута назад, підборіддя підняте. Наказові жести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  <w:tr w:rsidR="00AC3617" w:rsidRPr="00AC3617" w:rsidTr="00AC361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51"/>
                <w:b w:val="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Міміка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31"/>
              <w:widowControl/>
              <w:rPr>
                <w:rStyle w:val="FontStyle51"/>
                <w:b w:val="0"/>
                <w:sz w:val="28"/>
                <w:szCs w:val="28"/>
                <w:lang w:val="uk-UA" w:eastAsia="uk-UA"/>
              </w:rPr>
            </w:pPr>
            <w:r w:rsidRPr="00AC3617">
              <w:rPr>
                <w:rStyle w:val="FontStyle51"/>
                <w:b w:val="0"/>
                <w:sz w:val="28"/>
                <w:szCs w:val="28"/>
                <w:lang w:val="uk-UA" w:eastAsia="uk-UA"/>
              </w:rPr>
              <w:t>Погляд згори донизу, якщо щось не так — міміка невдоволення, можлива агресія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617" w:rsidRPr="00AC3617" w:rsidRDefault="00AC3617" w:rsidP="00AC3617">
            <w:pPr>
              <w:pStyle w:val="Style29"/>
              <w:widowControl/>
              <w:rPr>
                <w:sz w:val="28"/>
                <w:szCs w:val="28"/>
              </w:rPr>
            </w:pPr>
          </w:p>
        </w:tc>
      </w:tr>
    </w:tbl>
    <w:p w:rsidR="00AC3617" w:rsidRDefault="00AC3617" w:rsidP="00AC3617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lastRenderedPageBreak/>
        <w:t>Хмара, що бризкає дощем.</w:t>
      </w:r>
    </w:p>
    <w:p w:rsid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Ковдра, яка хоче всіх зігріти.</w:t>
      </w:r>
    </w:p>
    <w:p w:rsid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Осінній листок, який несе вітер.</w:t>
      </w:r>
    </w:p>
    <w:p w:rsid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494"/>
        </w:tabs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Усміхніться, як усміхається дуже ввічливий японець.</w:t>
      </w:r>
    </w:p>
    <w:p w:rsidR="00836CCD" w:rsidRDefault="00836CCD" w:rsidP="00836CCD">
      <w:pPr>
        <w:tabs>
          <w:tab w:val="left" w:pos="4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4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</w:t>
      </w:r>
      <w:proofErr w:type="spellStart"/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Насуптеся</w:t>
      </w:r>
      <w:proofErr w:type="spellEnd"/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, як дитина, в якої забрали іграшку.</w:t>
      </w:r>
    </w:p>
    <w:p w:rsid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Бджола на квітці.</w:t>
      </w:r>
    </w:p>
    <w:p w:rsid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Наречена на весіллі.</w:t>
      </w:r>
    </w:p>
    <w:p w:rsid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Зобразіть, як ходить дитина.</w:t>
      </w:r>
    </w:p>
    <w:p w:rsid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514"/>
        </w:tabs>
        <w:spacing w:after="0" w:line="240" w:lineRule="auto"/>
        <w:ind w:left="298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Зобразіть, як ходить артист балету.</w:t>
      </w:r>
    </w:p>
    <w:p w:rsid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Зобразіть, як ходить французький король.</w:t>
      </w:r>
    </w:p>
    <w:p w:rsidR="00836CCD" w:rsidRDefault="00836CCD" w:rsidP="00836CCD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lastRenderedPageBreak/>
        <w:t xml:space="preserve"> Зобразіть, як ходить індійський вождь.</w:t>
      </w:r>
    </w:p>
    <w:p w:rsidR="00836CCD" w:rsidRDefault="00836CCD" w:rsidP="00836CCD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Усміхніться, як усміхається кіт на сонечку.</w:t>
      </w:r>
    </w:p>
    <w:p w:rsidR="00836CCD" w:rsidRDefault="00836CCD" w:rsidP="00836CCD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Усміхніться, як усміхається вовк зайцеві.</w:t>
      </w:r>
    </w:p>
    <w:p w:rsidR="00836CCD" w:rsidRDefault="00836CCD" w:rsidP="00836CCD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610"/>
        </w:tabs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</w:t>
      </w:r>
      <w:proofErr w:type="spellStart"/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Насуптеся</w:t>
      </w:r>
      <w:proofErr w:type="spellEnd"/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, як людина, котра бажає сховати усмішку.</w:t>
      </w:r>
    </w:p>
    <w:p w:rsidR="00836CCD" w:rsidRDefault="00836CCD" w:rsidP="00836CCD">
      <w:p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</w:t>
      </w:r>
      <w:proofErr w:type="spellStart"/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Насуптеся</w:t>
      </w:r>
      <w:proofErr w:type="spellEnd"/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, як роздратований папуга.</w:t>
      </w:r>
    </w:p>
    <w:p w:rsidR="00836CCD" w:rsidRDefault="00836CCD" w:rsidP="00836CCD">
      <w:p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Вітер, що здуває з ніг.</w:t>
      </w:r>
    </w:p>
    <w:p w:rsidR="00836CCD" w:rsidRDefault="00836CCD" w:rsidP="00836CCD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Квітка, яка тягнеться до сонця.</w:t>
      </w:r>
    </w:p>
    <w:p w:rsidR="00836CCD" w:rsidRPr="00836CCD" w:rsidRDefault="00836CCD" w:rsidP="00836CCD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Покажіть, як бігає мавпа.</w:t>
      </w:r>
    </w:p>
    <w:p w:rsidR="00836CCD" w:rsidRDefault="00836CCD" w:rsidP="00836CCD">
      <w:pPr>
        <w:pStyle w:val="a3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numPr>
          <w:ilvl w:val="0"/>
          <w:numId w:val="8"/>
        </w:num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Лижник, котрий зіштовхнувся з деревом.</w:t>
      </w:r>
    </w:p>
    <w:p w:rsidR="00836CCD" w:rsidRDefault="00836CCD" w:rsidP="00836CCD">
      <w:p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Pr="00836CCD" w:rsidRDefault="00836CCD" w:rsidP="00836CCD">
      <w:pPr>
        <w:tabs>
          <w:tab w:val="left" w:pos="614"/>
        </w:tabs>
        <w:spacing w:after="0" w:line="240" w:lineRule="auto"/>
        <w:ind w:left="302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836CCD" w:rsidRDefault="00836CCD" w:rsidP="00836CCD">
      <w:pPr>
        <w:pStyle w:val="a3"/>
        <w:tabs>
          <w:tab w:val="left" w:pos="930"/>
        </w:tabs>
        <w:spacing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836CC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Пензлик, яким малюють. Потрібно взяти картку і вжитися в образ</w:t>
      </w:r>
    </w:p>
    <w:p w:rsidR="004270C3" w:rsidRDefault="004270C3" w:rsidP="00836CCD">
      <w:pPr>
        <w:pStyle w:val="a3"/>
        <w:tabs>
          <w:tab w:val="left" w:pos="930"/>
        </w:tabs>
        <w:spacing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4270C3" w:rsidRDefault="004270C3" w:rsidP="00836CCD">
      <w:pPr>
        <w:pStyle w:val="a3"/>
        <w:tabs>
          <w:tab w:val="left" w:pos="930"/>
        </w:tabs>
        <w:spacing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4270C3" w:rsidRDefault="004270C3" w:rsidP="004270C3">
      <w:pPr>
        <w:pStyle w:val="Style27"/>
        <w:widowControl/>
        <w:spacing w:line="240" w:lineRule="auto"/>
        <w:jc w:val="both"/>
        <w:rPr>
          <w:rStyle w:val="FontStyle35"/>
          <w:sz w:val="72"/>
          <w:szCs w:val="72"/>
          <w:lang w:val="uk-UA" w:eastAsia="uk-UA"/>
        </w:rPr>
      </w:pPr>
      <w:r w:rsidRPr="004270C3">
        <w:rPr>
          <w:rStyle w:val="FontStyle35"/>
          <w:sz w:val="72"/>
          <w:szCs w:val="72"/>
          <w:lang w:val="uk-UA" w:eastAsia="uk-UA"/>
        </w:rPr>
        <w:lastRenderedPageBreak/>
        <w:t>палиця, дитина, гілка, малюнок, квітка, книжк</w:t>
      </w:r>
      <w:r>
        <w:rPr>
          <w:rStyle w:val="FontStyle35"/>
          <w:sz w:val="72"/>
          <w:szCs w:val="72"/>
          <w:lang w:val="uk-UA" w:eastAsia="uk-UA"/>
        </w:rPr>
        <w:t>а, вікно, окуляри, сонце, ручка</w:t>
      </w:r>
    </w:p>
    <w:p w:rsidR="004270C3" w:rsidRDefault="004270C3" w:rsidP="004270C3">
      <w:pPr>
        <w:pStyle w:val="Style27"/>
        <w:widowControl/>
        <w:spacing w:line="240" w:lineRule="auto"/>
        <w:jc w:val="both"/>
        <w:rPr>
          <w:rStyle w:val="FontStyle35"/>
          <w:sz w:val="72"/>
          <w:szCs w:val="72"/>
          <w:lang w:val="uk-UA" w:eastAsia="uk-UA"/>
        </w:rPr>
      </w:pPr>
    </w:p>
    <w:p w:rsidR="004270C3" w:rsidRDefault="004270C3" w:rsidP="004270C3">
      <w:pPr>
        <w:pStyle w:val="Style27"/>
        <w:widowControl/>
        <w:spacing w:line="240" w:lineRule="auto"/>
        <w:jc w:val="both"/>
        <w:rPr>
          <w:rStyle w:val="FontStyle35"/>
          <w:sz w:val="72"/>
          <w:szCs w:val="72"/>
          <w:lang w:val="uk-UA" w:eastAsia="uk-UA"/>
        </w:rPr>
      </w:pPr>
      <w:r w:rsidRPr="004270C3">
        <w:rPr>
          <w:rStyle w:val="FontStyle35"/>
          <w:sz w:val="72"/>
          <w:szCs w:val="72"/>
          <w:lang w:val="uk-UA" w:eastAsia="uk-UA"/>
        </w:rPr>
        <w:t>палиця, дитина, гілка, малюнок, квітка, книжк</w:t>
      </w:r>
      <w:r>
        <w:rPr>
          <w:rStyle w:val="FontStyle35"/>
          <w:sz w:val="72"/>
          <w:szCs w:val="72"/>
          <w:lang w:val="uk-UA" w:eastAsia="uk-UA"/>
        </w:rPr>
        <w:t>а, вікно, окуляри, сонце, ручка</w:t>
      </w:r>
    </w:p>
    <w:p w:rsidR="004270C3" w:rsidRDefault="004270C3" w:rsidP="004270C3">
      <w:pPr>
        <w:pStyle w:val="Style27"/>
        <w:widowControl/>
        <w:spacing w:line="240" w:lineRule="auto"/>
        <w:jc w:val="both"/>
        <w:rPr>
          <w:rStyle w:val="FontStyle35"/>
          <w:sz w:val="72"/>
          <w:szCs w:val="72"/>
          <w:lang w:val="uk-UA" w:eastAsia="uk-UA"/>
        </w:rPr>
      </w:pPr>
    </w:p>
    <w:p w:rsidR="004270C3" w:rsidRDefault="004270C3" w:rsidP="004270C3">
      <w:pPr>
        <w:pStyle w:val="Style27"/>
        <w:widowControl/>
        <w:spacing w:line="240" w:lineRule="auto"/>
        <w:jc w:val="both"/>
        <w:rPr>
          <w:rStyle w:val="FontStyle35"/>
          <w:sz w:val="72"/>
          <w:szCs w:val="72"/>
          <w:lang w:val="uk-UA" w:eastAsia="uk-UA"/>
        </w:rPr>
      </w:pPr>
      <w:r w:rsidRPr="004270C3">
        <w:rPr>
          <w:rStyle w:val="FontStyle35"/>
          <w:sz w:val="72"/>
          <w:szCs w:val="72"/>
          <w:lang w:val="uk-UA" w:eastAsia="uk-UA"/>
        </w:rPr>
        <w:t>палиця, дитина, гілка, малюнок, квітка, книжк</w:t>
      </w:r>
      <w:r>
        <w:rPr>
          <w:rStyle w:val="FontStyle35"/>
          <w:sz w:val="72"/>
          <w:szCs w:val="72"/>
          <w:lang w:val="uk-UA" w:eastAsia="uk-UA"/>
        </w:rPr>
        <w:t>а, вікно, окуляри, сонце, ручка</w:t>
      </w:r>
    </w:p>
    <w:p w:rsidR="004270C3" w:rsidRDefault="004270C3" w:rsidP="004270C3">
      <w:pPr>
        <w:pStyle w:val="Style27"/>
        <w:widowControl/>
        <w:spacing w:line="240" w:lineRule="auto"/>
        <w:jc w:val="both"/>
        <w:rPr>
          <w:rStyle w:val="FontStyle35"/>
          <w:sz w:val="72"/>
          <w:szCs w:val="72"/>
          <w:lang w:val="uk-UA" w:eastAsia="uk-UA"/>
        </w:rPr>
      </w:pPr>
    </w:p>
    <w:p w:rsidR="004270C3" w:rsidRPr="004270C3" w:rsidRDefault="004270C3" w:rsidP="004270C3">
      <w:pPr>
        <w:pStyle w:val="Style27"/>
        <w:widowControl/>
        <w:spacing w:line="240" w:lineRule="auto"/>
        <w:jc w:val="both"/>
        <w:rPr>
          <w:rStyle w:val="FontStyle35"/>
          <w:sz w:val="72"/>
          <w:szCs w:val="72"/>
          <w:lang w:val="uk-UA" w:eastAsia="uk-UA"/>
        </w:rPr>
      </w:pPr>
    </w:p>
    <w:p w:rsidR="004270C3" w:rsidRDefault="004270C3" w:rsidP="004270C3">
      <w:pPr>
        <w:pStyle w:val="Style27"/>
        <w:widowControl/>
        <w:spacing w:line="240" w:lineRule="auto"/>
        <w:jc w:val="both"/>
        <w:rPr>
          <w:rStyle w:val="FontStyle35"/>
          <w:sz w:val="72"/>
          <w:szCs w:val="72"/>
          <w:lang w:val="uk-UA" w:eastAsia="uk-UA"/>
        </w:rPr>
      </w:pPr>
      <w:r w:rsidRPr="004270C3">
        <w:rPr>
          <w:rStyle w:val="FontStyle35"/>
          <w:sz w:val="72"/>
          <w:szCs w:val="72"/>
          <w:lang w:val="uk-UA" w:eastAsia="uk-UA"/>
        </w:rPr>
        <w:t>палиця, дитина, гілка, малюнок, квітка, книжк</w:t>
      </w:r>
      <w:r>
        <w:rPr>
          <w:rStyle w:val="FontStyle35"/>
          <w:sz w:val="72"/>
          <w:szCs w:val="72"/>
          <w:lang w:val="uk-UA" w:eastAsia="uk-UA"/>
        </w:rPr>
        <w:t>а, вікно, окуляри, сонце, ручка</w:t>
      </w:r>
    </w:p>
    <w:p w:rsidR="004270C3" w:rsidRDefault="004270C3" w:rsidP="00836CCD">
      <w:pPr>
        <w:pStyle w:val="a3"/>
        <w:tabs>
          <w:tab w:val="left" w:pos="930"/>
        </w:tabs>
        <w:spacing w:line="240" w:lineRule="auto"/>
        <w:rPr>
          <w:rFonts w:ascii="Times New Roman" w:hAnsi="Times New Roman" w:cs="Times New Roman"/>
          <w:sz w:val="72"/>
          <w:szCs w:val="72"/>
          <w:lang w:val="uk-UA"/>
        </w:rPr>
      </w:pP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lastRenderedPageBreak/>
        <w:t>люди припинили ходити на роботу;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машини й автобуси літали у повітрі;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дощ ішов безперестанку;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на землі перестали рости рослини;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на землі залишилися лише діти;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сонце припинило світити;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тварини почали розмовляти, як люди;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столи на роботі були живими.</w:t>
      </w:r>
    </w:p>
    <w:p w:rsidR="004270C3" w:rsidRDefault="004270C3" w:rsidP="00836CCD">
      <w:pPr>
        <w:pStyle w:val="a3"/>
        <w:tabs>
          <w:tab w:val="left" w:pos="930"/>
        </w:tabs>
        <w:spacing w:line="240" w:lineRule="auto"/>
        <w:rPr>
          <w:rFonts w:ascii="Times New Roman" w:hAnsi="Times New Roman" w:cs="Times New Roman"/>
          <w:sz w:val="52"/>
          <w:szCs w:val="52"/>
          <w:lang w:val="uk-UA"/>
        </w:rPr>
      </w:pPr>
    </w:p>
    <w:p w:rsidR="004270C3" w:rsidRPr="004270C3" w:rsidRDefault="004270C3" w:rsidP="00836CCD">
      <w:pPr>
        <w:pStyle w:val="a3"/>
        <w:tabs>
          <w:tab w:val="left" w:pos="930"/>
        </w:tabs>
        <w:spacing w:line="240" w:lineRule="auto"/>
        <w:rPr>
          <w:rFonts w:ascii="Times New Roman" w:hAnsi="Times New Roman" w:cs="Times New Roman"/>
          <w:sz w:val="52"/>
          <w:szCs w:val="52"/>
          <w:lang w:val="uk-UA"/>
        </w:rPr>
      </w:pP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люди припинили ходити на роботу;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машини й автобуси літали у повітрі;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дощ ішов безперестанку;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на землі перестали рости рослини;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на землі залишилися лише діти;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сонце припинило світити;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тварини почали розмовляти, як люди;</w:t>
      </w:r>
    </w:p>
    <w:p w:rsidR="004270C3" w:rsidRPr="004270C3" w:rsidRDefault="004270C3" w:rsidP="004270C3">
      <w:pPr>
        <w:pStyle w:val="Style26"/>
        <w:widowControl/>
        <w:numPr>
          <w:ilvl w:val="0"/>
          <w:numId w:val="6"/>
        </w:numPr>
        <w:tabs>
          <w:tab w:val="left" w:pos="562"/>
        </w:tabs>
        <w:ind w:left="298"/>
        <w:rPr>
          <w:rStyle w:val="FontStyle38"/>
          <w:sz w:val="52"/>
          <w:szCs w:val="52"/>
          <w:lang w:val="uk-UA" w:eastAsia="uk-UA"/>
        </w:rPr>
      </w:pPr>
      <w:r w:rsidRPr="004270C3">
        <w:rPr>
          <w:rStyle w:val="FontStyle38"/>
          <w:sz w:val="52"/>
          <w:szCs w:val="52"/>
          <w:lang w:val="uk-UA" w:eastAsia="uk-UA"/>
        </w:rPr>
        <w:t>столи на роботі були живими.</w:t>
      </w:r>
    </w:p>
    <w:p w:rsidR="004270C3" w:rsidRPr="004270C3" w:rsidRDefault="004270C3" w:rsidP="00836CCD">
      <w:pPr>
        <w:pStyle w:val="a3"/>
        <w:tabs>
          <w:tab w:val="left" w:pos="930"/>
        </w:tabs>
        <w:spacing w:line="240" w:lineRule="auto"/>
        <w:rPr>
          <w:rFonts w:ascii="Times New Roman" w:hAnsi="Times New Roman" w:cs="Times New Roman"/>
          <w:sz w:val="52"/>
          <w:szCs w:val="52"/>
          <w:lang w:val="uk-UA"/>
        </w:rPr>
      </w:pPr>
    </w:p>
    <w:sectPr w:rsidR="004270C3" w:rsidRPr="004270C3" w:rsidSect="004112A6">
      <w:pgSz w:w="11906" w:h="16838"/>
      <w:pgMar w:top="1134" w:right="850" w:bottom="1134" w:left="1701" w:header="708" w:footer="708" w:gutter="0"/>
      <w:pgBorders w:display="firstPage" w:offsetFrom="page">
        <w:top w:val="doubleD" w:sz="12" w:space="24" w:color="auto"/>
        <w:left w:val="doubleD" w:sz="12" w:space="24" w:color="auto"/>
        <w:bottom w:val="doubleD" w:sz="12" w:space="24" w:color="auto"/>
        <w:right w:val="doubl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A1C3ABA"/>
    <w:lvl w:ilvl="0">
      <w:numFmt w:val="bullet"/>
      <w:lvlText w:val="*"/>
      <w:lvlJc w:val="left"/>
    </w:lvl>
  </w:abstractNum>
  <w:abstractNum w:abstractNumId="1">
    <w:nsid w:val="0D424FFB"/>
    <w:multiLevelType w:val="hybridMultilevel"/>
    <w:tmpl w:val="EEEA0EA6"/>
    <w:lvl w:ilvl="0" w:tplc="9CE482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21438A"/>
    <w:multiLevelType w:val="singleLevel"/>
    <w:tmpl w:val="72E8A346"/>
    <w:lvl w:ilvl="0">
      <w:numFmt w:val="bullet"/>
      <w:lvlText w:val="•"/>
      <w:lvlJc w:val="left"/>
    </w:lvl>
  </w:abstractNum>
  <w:abstractNum w:abstractNumId="3">
    <w:nsid w:val="1651453F"/>
    <w:multiLevelType w:val="hybridMultilevel"/>
    <w:tmpl w:val="AF168784"/>
    <w:lvl w:ilvl="0" w:tplc="764E0E60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1976E7"/>
    <w:multiLevelType w:val="hybridMultilevel"/>
    <w:tmpl w:val="FF16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94B1A"/>
    <w:multiLevelType w:val="singleLevel"/>
    <w:tmpl w:val="C68A1FB8"/>
    <w:lvl w:ilvl="0">
      <w:start w:val="1"/>
      <w:numFmt w:val="decimal"/>
      <w:lvlText w:val="%1."/>
      <w:lvlJc w:val="left"/>
    </w:lvl>
  </w:abstractNum>
  <w:abstractNum w:abstractNumId="6">
    <w:nsid w:val="46207DBC"/>
    <w:multiLevelType w:val="singleLevel"/>
    <w:tmpl w:val="C68A1FB8"/>
    <w:lvl w:ilvl="0">
      <w:start w:val="1"/>
      <w:numFmt w:val="decimal"/>
      <w:lvlText w:val="%1."/>
      <w:lvlJc w:val="left"/>
    </w:lvl>
  </w:abstractNum>
  <w:abstractNum w:abstractNumId="7">
    <w:nsid w:val="46737790"/>
    <w:multiLevelType w:val="hybridMultilevel"/>
    <w:tmpl w:val="3B2800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B55"/>
    <w:rsid w:val="000B0493"/>
    <w:rsid w:val="00127082"/>
    <w:rsid w:val="00352AC9"/>
    <w:rsid w:val="00393F60"/>
    <w:rsid w:val="004112A6"/>
    <w:rsid w:val="004270C3"/>
    <w:rsid w:val="00477C82"/>
    <w:rsid w:val="00487FC0"/>
    <w:rsid w:val="00564425"/>
    <w:rsid w:val="0057598E"/>
    <w:rsid w:val="005D495E"/>
    <w:rsid w:val="006D4D52"/>
    <w:rsid w:val="007D635F"/>
    <w:rsid w:val="00836CCD"/>
    <w:rsid w:val="0094355A"/>
    <w:rsid w:val="009E53BD"/>
    <w:rsid w:val="00A20FA1"/>
    <w:rsid w:val="00AC3617"/>
    <w:rsid w:val="00B25B08"/>
    <w:rsid w:val="00C72962"/>
    <w:rsid w:val="00D27B55"/>
    <w:rsid w:val="00D30D71"/>
    <w:rsid w:val="00D63F96"/>
    <w:rsid w:val="00DB6643"/>
    <w:rsid w:val="00DD0CC3"/>
    <w:rsid w:val="00EE13E7"/>
    <w:rsid w:val="00FD78FD"/>
    <w:rsid w:val="00FE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55"/>
    <w:pPr>
      <w:ind w:left="720"/>
      <w:contextualSpacing/>
    </w:pPr>
  </w:style>
  <w:style w:type="paragraph" w:customStyle="1" w:styleId="Style14">
    <w:name w:val="Style14"/>
    <w:basedOn w:val="a"/>
    <w:uiPriority w:val="99"/>
    <w:rsid w:val="00D30D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30D71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D30D7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6">
    <w:name w:val="Font Style36"/>
    <w:basedOn w:val="a0"/>
    <w:uiPriority w:val="99"/>
    <w:rsid w:val="00D30D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8">
    <w:name w:val="Font Style38"/>
    <w:basedOn w:val="a0"/>
    <w:uiPriority w:val="99"/>
    <w:rsid w:val="00D30D71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0B0493"/>
    <w:pPr>
      <w:widowControl w:val="0"/>
      <w:autoSpaceDE w:val="0"/>
      <w:autoSpaceDN w:val="0"/>
      <w:adjustRightInd w:val="0"/>
      <w:spacing w:after="0" w:line="242" w:lineRule="exac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B0493"/>
    <w:pPr>
      <w:widowControl w:val="0"/>
      <w:autoSpaceDE w:val="0"/>
      <w:autoSpaceDN w:val="0"/>
      <w:adjustRightInd w:val="0"/>
      <w:spacing w:after="0" w:line="240" w:lineRule="exact"/>
      <w:ind w:firstLine="259"/>
      <w:jc w:val="both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0B0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B0493"/>
    <w:pPr>
      <w:widowControl w:val="0"/>
      <w:autoSpaceDE w:val="0"/>
      <w:autoSpaceDN w:val="0"/>
      <w:adjustRightInd w:val="0"/>
      <w:spacing w:after="0" w:line="240" w:lineRule="exact"/>
      <w:ind w:firstLine="298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3">
    <w:name w:val="Style13"/>
    <w:basedOn w:val="a"/>
    <w:rsid w:val="00352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0">
    <w:name w:val="Style90"/>
    <w:basedOn w:val="a"/>
    <w:rsid w:val="00352AC9"/>
    <w:pPr>
      <w:spacing w:after="0" w:line="240" w:lineRule="exact"/>
      <w:ind w:firstLine="28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75">
    <w:name w:val="Style175"/>
    <w:basedOn w:val="a"/>
    <w:rsid w:val="00352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7">
    <w:name w:val="CharStyle7"/>
    <w:basedOn w:val="a0"/>
    <w:rsid w:val="00352AC9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9">
    <w:name w:val="CharStyle9"/>
    <w:basedOn w:val="a0"/>
    <w:rsid w:val="00352AC9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4">
    <w:name w:val="CharStyle14"/>
    <w:basedOn w:val="a0"/>
    <w:rsid w:val="00352AC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customStyle="1" w:styleId="Style144">
    <w:name w:val="Style144"/>
    <w:basedOn w:val="a"/>
    <w:rsid w:val="007D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6">
    <w:name w:val="Style136"/>
    <w:basedOn w:val="a"/>
    <w:rsid w:val="007D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42">
    <w:name w:val="Style142"/>
    <w:basedOn w:val="a"/>
    <w:rsid w:val="007D635F"/>
    <w:pPr>
      <w:spacing w:after="0" w:line="245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9">
    <w:name w:val="Style29"/>
    <w:basedOn w:val="a"/>
    <w:uiPriority w:val="99"/>
    <w:rsid w:val="007D63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D63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7D635F"/>
    <w:pPr>
      <w:widowControl w:val="0"/>
      <w:autoSpaceDE w:val="0"/>
      <w:autoSpaceDN w:val="0"/>
      <w:adjustRightInd w:val="0"/>
      <w:spacing w:after="0" w:line="245" w:lineRule="exac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D635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basedOn w:val="a0"/>
    <w:uiPriority w:val="99"/>
    <w:rsid w:val="007D635F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uiPriority w:val="99"/>
    <w:rsid w:val="007D63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7D635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1">
    <w:name w:val="Font Style51"/>
    <w:basedOn w:val="a0"/>
    <w:uiPriority w:val="99"/>
    <w:rsid w:val="00B25B0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393F60"/>
    <w:pPr>
      <w:widowControl w:val="0"/>
      <w:autoSpaceDE w:val="0"/>
      <w:autoSpaceDN w:val="0"/>
      <w:adjustRightInd w:val="0"/>
      <w:spacing w:after="0" w:line="185" w:lineRule="exact"/>
      <w:ind w:firstLine="226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93F60"/>
    <w:pPr>
      <w:widowControl w:val="0"/>
      <w:autoSpaceDE w:val="0"/>
      <w:autoSpaceDN w:val="0"/>
      <w:adjustRightInd w:val="0"/>
      <w:spacing w:after="0" w:line="189" w:lineRule="exact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93F60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2013-10-12T19:08:00Z</cp:lastPrinted>
  <dcterms:created xsi:type="dcterms:W3CDTF">2013-10-12T17:52:00Z</dcterms:created>
  <dcterms:modified xsi:type="dcterms:W3CDTF">2013-10-15T17:56:00Z</dcterms:modified>
</cp:coreProperties>
</file>